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0B24" w14:textId="1AAB7AE7" w:rsidR="00383386" w:rsidRPr="00DD6217" w:rsidRDefault="00383386" w:rsidP="00383386">
      <w:pPr>
        <w:pStyle w:val="BodyText"/>
        <w:spacing w:before="42" w:line="626" w:lineRule="auto"/>
        <w:ind w:left="0" w:firstLine="0"/>
        <w:jc w:val="center"/>
        <w:rPr>
          <w:rFonts w:cs="Arial"/>
        </w:rPr>
      </w:pPr>
      <w:r w:rsidRPr="00DD6217">
        <w:rPr>
          <w:rFonts w:cs="Arial"/>
        </w:rPr>
        <w:t>MINUTES OF</w:t>
      </w:r>
      <w:r w:rsidRPr="00DD6217">
        <w:rPr>
          <w:rFonts w:cs="Arial"/>
          <w:spacing w:val="-1"/>
        </w:rPr>
        <w:t xml:space="preserve"> </w:t>
      </w:r>
      <w:r w:rsidRPr="00DD6217">
        <w:rPr>
          <w:rFonts w:cs="Arial"/>
        </w:rPr>
        <w:t xml:space="preserve">A </w:t>
      </w:r>
      <w:r w:rsidRPr="00DD6217">
        <w:rPr>
          <w:rFonts w:cs="Arial"/>
          <w:spacing w:val="-1"/>
        </w:rPr>
        <w:t>REGULAR</w:t>
      </w:r>
      <w:r w:rsidRPr="00DD6217">
        <w:rPr>
          <w:rFonts w:cs="Arial"/>
        </w:rPr>
        <w:t xml:space="preserve"> </w:t>
      </w:r>
      <w:r w:rsidRPr="00DD6217">
        <w:rPr>
          <w:rFonts w:cs="Arial"/>
          <w:spacing w:val="-1"/>
        </w:rPr>
        <w:t>MEETING</w:t>
      </w:r>
      <w:r w:rsidRPr="00DD6217">
        <w:rPr>
          <w:rFonts w:cs="Arial"/>
        </w:rPr>
        <w:t xml:space="preserve"> OF</w:t>
      </w:r>
      <w:r w:rsidRPr="00DD6217">
        <w:rPr>
          <w:rFonts w:cs="Arial"/>
          <w:spacing w:val="-2"/>
        </w:rPr>
        <w:t xml:space="preserve"> </w:t>
      </w:r>
      <w:r w:rsidRPr="00DD6217">
        <w:rPr>
          <w:rFonts w:cs="Arial"/>
        </w:rPr>
        <w:t xml:space="preserve">THE </w:t>
      </w:r>
    </w:p>
    <w:p w14:paraId="5BA14F86" w14:textId="77777777" w:rsidR="00383386" w:rsidRPr="00DD6217" w:rsidRDefault="00383386" w:rsidP="00383386">
      <w:pPr>
        <w:pStyle w:val="BodyText"/>
        <w:spacing w:before="42" w:line="626" w:lineRule="auto"/>
        <w:ind w:left="0" w:firstLine="0"/>
        <w:jc w:val="center"/>
        <w:rPr>
          <w:rFonts w:cs="Arial"/>
        </w:rPr>
      </w:pPr>
      <w:r w:rsidRPr="00DD6217">
        <w:rPr>
          <w:rFonts w:cs="Arial"/>
          <w:spacing w:val="-1"/>
        </w:rPr>
        <w:t>COMMISSIONERS</w:t>
      </w:r>
      <w:r w:rsidRPr="00DD6217">
        <w:rPr>
          <w:rFonts w:cs="Arial"/>
          <w:spacing w:val="37"/>
        </w:rPr>
        <w:t xml:space="preserve"> </w:t>
      </w:r>
      <w:r w:rsidRPr="00DD6217">
        <w:rPr>
          <w:rFonts w:cs="Arial"/>
        </w:rPr>
        <w:t>OF THE</w:t>
      </w:r>
    </w:p>
    <w:p w14:paraId="5674B3A6" w14:textId="77777777" w:rsidR="00383386" w:rsidRPr="00DD6217" w:rsidRDefault="00383386" w:rsidP="00383386">
      <w:pPr>
        <w:pStyle w:val="BodyText"/>
        <w:spacing w:before="12"/>
        <w:ind w:left="0" w:firstLine="0"/>
        <w:jc w:val="center"/>
        <w:rPr>
          <w:rFonts w:cs="Arial"/>
        </w:rPr>
      </w:pPr>
      <w:r w:rsidRPr="00DD6217">
        <w:rPr>
          <w:rFonts w:cs="Arial"/>
        </w:rPr>
        <w:t>CITY</w:t>
      </w:r>
      <w:r w:rsidRPr="00DD6217">
        <w:rPr>
          <w:rFonts w:cs="Arial"/>
          <w:spacing w:val="-2"/>
        </w:rPr>
        <w:t xml:space="preserve"> </w:t>
      </w:r>
      <w:r w:rsidRPr="00DD6217">
        <w:rPr>
          <w:rFonts w:cs="Arial"/>
        </w:rPr>
        <w:t xml:space="preserve">OF </w:t>
      </w:r>
      <w:r w:rsidRPr="00DD6217">
        <w:rPr>
          <w:rFonts w:cs="Arial"/>
          <w:spacing w:val="-1"/>
        </w:rPr>
        <w:t>ROANOKE</w:t>
      </w:r>
      <w:r w:rsidRPr="00DD6217">
        <w:rPr>
          <w:rFonts w:cs="Arial"/>
        </w:rPr>
        <w:t xml:space="preserve"> </w:t>
      </w:r>
      <w:r w:rsidRPr="00DD6217">
        <w:rPr>
          <w:rFonts w:cs="Arial"/>
          <w:spacing w:val="-1"/>
        </w:rPr>
        <w:t>REDEVELOPMENT</w:t>
      </w:r>
      <w:r w:rsidRPr="00DD6217">
        <w:rPr>
          <w:rFonts w:cs="Arial"/>
          <w:spacing w:val="1"/>
        </w:rPr>
        <w:t xml:space="preserve"> </w:t>
      </w:r>
      <w:r w:rsidRPr="00DD6217">
        <w:rPr>
          <w:rFonts w:cs="Arial"/>
          <w:spacing w:val="-1"/>
        </w:rPr>
        <w:t>AND</w:t>
      </w:r>
      <w:r w:rsidRPr="00DD6217">
        <w:rPr>
          <w:rFonts w:cs="Arial"/>
        </w:rPr>
        <w:t xml:space="preserve"> HOUSING AUTHORITY</w:t>
      </w:r>
    </w:p>
    <w:p w14:paraId="561CDDB1" w14:textId="77777777" w:rsidR="00383386" w:rsidRPr="00DD6217" w:rsidRDefault="00383386" w:rsidP="00383386">
      <w:pPr>
        <w:rPr>
          <w:rFonts w:ascii="Arial" w:eastAsia="Arial" w:hAnsi="Arial" w:cs="Arial"/>
          <w:sz w:val="24"/>
          <w:szCs w:val="24"/>
        </w:rPr>
      </w:pPr>
    </w:p>
    <w:p w14:paraId="2C71A8D7" w14:textId="32168DE0" w:rsidR="00383386" w:rsidRPr="00DD6217" w:rsidRDefault="00383386" w:rsidP="00383386">
      <w:pPr>
        <w:pStyle w:val="BodyText"/>
        <w:spacing w:before="165" w:line="480" w:lineRule="auto"/>
        <w:ind w:left="0" w:right="97" w:firstLine="720"/>
        <w:rPr>
          <w:rFonts w:cs="Arial"/>
        </w:rPr>
      </w:pPr>
      <w:r w:rsidRPr="00DD6217">
        <w:rPr>
          <w:rFonts w:cs="Arial"/>
          <w:spacing w:val="-1"/>
        </w:rPr>
        <w:t>The</w:t>
      </w:r>
      <w:r w:rsidRPr="00DD6217">
        <w:rPr>
          <w:rFonts w:cs="Arial"/>
        </w:rPr>
        <w:t xml:space="preserve"> </w:t>
      </w:r>
      <w:r w:rsidRPr="00DD6217">
        <w:rPr>
          <w:rFonts w:cs="Arial"/>
          <w:spacing w:val="-1"/>
        </w:rPr>
        <w:t>Commissioners</w:t>
      </w:r>
      <w:r w:rsidRPr="00DD6217">
        <w:rPr>
          <w:rFonts w:cs="Arial"/>
        </w:rPr>
        <w:t xml:space="preserve"> </w:t>
      </w:r>
      <w:r w:rsidRPr="00DD6217">
        <w:rPr>
          <w:rFonts w:cs="Arial"/>
          <w:spacing w:val="-1"/>
        </w:rPr>
        <w:t>of</w:t>
      </w:r>
      <w:r w:rsidRPr="00DD6217">
        <w:rPr>
          <w:rFonts w:cs="Arial"/>
          <w:spacing w:val="-2"/>
        </w:rPr>
        <w:t xml:space="preserve"> </w:t>
      </w:r>
      <w:r w:rsidRPr="00DD6217">
        <w:rPr>
          <w:rFonts w:cs="Arial"/>
        </w:rPr>
        <w:t>the City</w:t>
      </w:r>
      <w:r w:rsidRPr="00DD6217">
        <w:rPr>
          <w:rFonts w:cs="Arial"/>
          <w:spacing w:val="-3"/>
        </w:rPr>
        <w:t xml:space="preserve"> </w:t>
      </w:r>
      <w:r w:rsidRPr="00DD6217">
        <w:rPr>
          <w:rFonts w:cs="Arial"/>
          <w:spacing w:val="-1"/>
        </w:rPr>
        <w:t>of</w:t>
      </w:r>
      <w:r w:rsidRPr="00DD6217">
        <w:rPr>
          <w:rFonts w:cs="Arial"/>
          <w:spacing w:val="2"/>
        </w:rPr>
        <w:t xml:space="preserve"> </w:t>
      </w:r>
      <w:r w:rsidRPr="00DD6217">
        <w:rPr>
          <w:rFonts w:cs="Arial"/>
          <w:spacing w:val="-1"/>
        </w:rPr>
        <w:t>Roanoke</w:t>
      </w:r>
      <w:r w:rsidRPr="00DD6217">
        <w:rPr>
          <w:rFonts w:cs="Arial"/>
        </w:rPr>
        <w:t xml:space="preserve"> </w:t>
      </w:r>
      <w:r w:rsidRPr="00DD6217">
        <w:rPr>
          <w:rFonts w:cs="Arial"/>
          <w:spacing w:val="-1"/>
        </w:rPr>
        <w:t>Redevelopment</w:t>
      </w:r>
      <w:r w:rsidRPr="00DD6217">
        <w:rPr>
          <w:rFonts w:cs="Arial"/>
        </w:rPr>
        <w:t xml:space="preserve"> </w:t>
      </w:r>
      <w:r w:rsidRPr="00DD6217">
        <w:rPr>
          <w:rFonts w:cs="Arial"/>
          <w:spacing w:val="-1"/>
        </w:rPr>
        <w:t>and</w:t>
      </w:r>
      <w:r w:rsidRPr="00DD6217">
        <w:rPr>
          <w:rFonts w:cs="Arial"/>
        </w:rPr>
        <w:t xml:space="preserve"> </w:t>
      </w:r>
      <w:r w:rsidRPr="00DD6217">
        <w:rPr>
          <w:rFonts w:cs="Arial"/>
          <w:spacing w:val="-1"/>
        </w:rPr>
        <w:t>Housing</w:t>
      </w:r>
      <w:r w:rsidRPr="00DD6217">
        <w:rPr>
          <w:rFonts w:cs="Arial"/>
          <w:spacing w:val="53"/>
        </w:rPr>
        <w:t xml:space="preserve"> </w:t>
      </w:r>
      <w:r w:rsidRPr="00DD6217">
        <w:rPr>
          <w:rFonts w:cs="Arial"/>
          <w:spacing w:val="-1"/>
        </w:rPr>
        <w:t xml:space="preserve">Authority </w:t>
      </w:r>
      <w:r w:rsidRPr="00DD6217">
        <w:rPr>
          <w:rFonts w:cs="Arial"/>
        </w:rPr>
        <w:t>met</w:t>
      </w:r>
      <w:r w:rsidRPr="00DD6217">
        <w:rPr>
          <w:rFonts w:cs="Arial"/>
          <w:spacing w:val="-1"/>
        </w:rPr>
        <w:t xml:space="preserve"> </w:t>
      </w:r>
      <w:r w:rsidRPr="00DD6217">
        <w:rPr>
          <w:rFonts w:cs="Arial"/>
        </w:rPr>
        <w:t>on</w:t>
      </w:r>
      <w:r w:rsidRPr="00DD6217">
        <w:rPr>
          <w:rFonts w:cs="Arial"/>
          <w:spacing w:val="-1"/>
        </w:rPr>
        <w:t xml:space="preserve"> </w:t>
      </w:r>
      <w:r w:rsidRPr="00DD6217">
        <w:rPr>
          <w:rFonts w:cs="Arial"/>
          <w:spacing w:val="-2"/>
        </w:rPr>
        <w:t>Monday,</w:t>
      </w:r>
      <w:r w:rsidRPr="00DD6217">
        <w:rPr>
          <w:rFonts w:cs="Arial"/>
          <w:spacing w:val="1"/>
        </w:rPr>
        <w:t xml:space="preserve"> </w:t>
      </w:r>
      <w:r w:rsidR="00B24497">
        <w:rPr>
          <w:rFonts w:cs="Arial"/>
          <w:spacing w:val="1"/>
        </w:rPr>
        <w:t>July</w:t>
      </w:r>
      <w:r w:rsidR="00B24497" w:rsidRPr="00DD6217">
        <w:rPr>
          <w:rFonts w:cs="Arial"/>
          <w:spacing w:val="1"/>
        </w:rPr>
        <w:t xml:space="preserve"> </w:t>
      </w:r>
      <w:r w:rsidR="00B24497">
        <w:rPr>
          <w:rFonts w:cs="Arial"/>
          <w:spacing w:val="1"/>
        </w:rPr>
        <w:t>25</w:t>
      </w:r>
      <w:r w:rsidRPr="00DD6217">
        <w:rPr>
          <w:rFonts w:cs="Arial"/>
        </w:rPr>
        <w:t>,</w:t>
      </w:r>
      <w:r w:rsidR="00055DE8" w:rsidRPr="00DD6217">
        <w:rPr>
          <w:rFonts w:cs="Arial"/>
        </w:rPr>
        <w:t xml:space="preserve"> 2022</w:t>
      </w:r>
      <w:r w:rsidRPr="00DD6217">
        <w:rPr>
          <w:rFonts w:cs="Arial"/>
        </w:rPr>
        <w:t>.</w:t>
      </w:r>
    </w:p>
    <w:p w14:paraId="1F671C45" w14:textId="77777777" w:rsidR="00383386" w:rsidRPr="00DD6217" w:rsidRDefault="00383386" w:rsidP="00383386">
      <w:pPr>
        <w:pStyle w:val="BodyText"/>
        <w:numPr>
          <w:ilvl w:val="0"/>
          <w:numId w:val="2"/>
        </w:numPr>
        <w:spacing w:before="69"/>
        <w:ind w:left="720"/>
        <w:rPr>
          <w:rFonts w:cs="Arial"/>
          <w:b/>
          <w:u w:val="single"/>
        </w:rPr>
      </w:pPr>
      <w:r w:rsidRPr="00DD6217">
        <w:rPr>
          <w:rFonts w:cs="Arial"/>
          <w:b/>
          <w:u w:val="single"/>
        </w:rPr>
        <w:t>CALL</w:t>
      </w:r>
      <w:r w:rsidRPr="00DD6217">
        <w:rPr>
          <w:rFonts w:cs="Arial"/>
          <w:b/>
          <w:spacing w:val="-2"/>
          <w:u w:val="single"/>
        </w:rPr>
        <w:t xml:space="preserve"> </w:t>
      </w:r>
      <w:r w:rsidRPr="00DD6217">
        <w:rPr>
          <w:rFonts w:cs="Arial"/>
          <w:b/>
          <w:u w:val="single"/>
        </w:rPr>
        <w:t>TO</w:t>
      </w:r>
      <w:r w:rsidRPr="00DD6217">
        <w:rPr>
          <w:rFonts w:cs="Arial"/>
          <w:b/>
          <w:spacing w:val="-2"/>
          <w:u w:val="single"/>
        </w:rPr>
        <w:t xml:space="preserve"> </w:t>
      </w:r>
      <w:r w:rsidRPr="00DD6217">
        <w:rPr>
          <w:rFonts w:cs="Arial"/>
          <w:b/>
          <w:u w:val="single"/>
        </w:rPr>
        <w:t>ORDER</w:t>
      </w:r>
      <w:r w:rsidRPr="00DD6217">
        <w:rPr>
          <w:rFonts w:cs="Arial"/>
          <w:b/>
          <w:spacing w:val="1"/>
          <w:u w:val="single"/>
        </w:rPr>
        <w:t xml:space="preserve"> </w:t>
      </w:r>
      <w:r w:rsidRPr="00DD6217">
        <w:rPr>
          <w:rFonts w:cs="Arial"/>
          <w:b/>
          <w:u w:val="single"/>
        </w:rPr>
        <w:t>–</w:t>
      </w:r>
      <w:r w:rsidRPr="00DD6217">
        <w:rPr>
          <w:rFonts w:cs="Arial"/>
          <w:b/>
          <w:spacing w:val="1"/>
          <w:u w:val="single"/>
        </w:rPr>
        <w:t xml:space="preserve"> </w:t>
      </w:r>
      <w:r w:rsidRPr="00DD6217">
        <w:rPr>
          <w:rFonts w:cs="Arial"/>
          <w:b/>
          <w:spacing w:val="-1"/>
          <w:u w:val="single"/>
        </w:rPr>
        <w:t>ROLL</w:t>
      </w:r>
      <w:r w:rsidRPr="00DD6217">
        <w:rPr>
          <w:rFonts w:cs="Arial"/>
          <w:b/>
          <w:u w:val="single"/>
        </w:rPr>
        <w:t xml:space="preserve"> </w:t>
      </w:r>
      <w:r w:rsidRPr="00DD6217">
        <w:rPr>
          <w:rFonts w:cs="Arial"/>
          <w:b/>
          <w:spacing w:val="-1"/>
          <w:u w:val="single"/>
        </w:rPr>
        <w:t>CALL</w:t>
      </w:r>
    </w:p>
    <w:p w14:paraId="51B44693" w14:textId="77777777" w:rsidR="00383386" w:rsidRPr="00DD6217" w:rsidRDefault="00383386" w:rsidP="00383386">
      <w:pPr>
        <w:spacing w:before="1"/>
        <w:ind w:firstLine="720"/>
        <w:rPr>
          <w:rFonts w:ascii="Arial" w:eastAsia="Arial" w:hAnsi="Arial" w:cs="Arial"/>
          <w:sz w:val="24"/>
          <w:szCs w:val="24"/>
        </w:rPr>
      </w:pPr>
    </w:p>
    <w:p w14:paraId="0C04687F" w14:textId="47977A81" w:rsidR="00383386" w:rsidRPr="00DD6217" w:rsidRDefault="00800D87" w:rsidP="00383386">
      <w:pPr>
        <w:pStyle w:val="BodyText"/>
        <w:spacing w:line="480" w:lineRule="auto"/>
        <w:ind w:left="0" w:firstLine="720"/>
        <w:rPr>
          <w:rFonts w:cs="Arial"/>
        </w:rPr>
      </w:pPr>
      <w:r w:rsidRPr="00DD6217">
        <w:rPr>
          <w:rFonts w:cs="Arial"/>
        </w:rPr>
        <w:t>Chair Kepley</w:t>
      </w:r>
      <w:r w:rsidR="00383386" w:rsidRPr="00DD6217">
        <w:rPr>
          <w:rFonts w:cs="Arial"/>
        </w:rPr>
        <w:t xml:space="preserve"> </w:t>
      </w:r>
      <w:r w:rsidR="00383386" w:rsidRPr="00DD6217">
        <w:rPr>
          <w:rFonts w:cs="Arial"/>
          <w:spacing w:val="-1"/>
        </w:rPr>
        <w:t>called</w:t>
      </w:r>
      <w:r w:rsidR="00383386" w:rsidRPr="00DD6217">
        <w:rPr>
          <w:rFonts w:cs="Arial"/>
          <w:spacing w:val="1"/>
        </w:rPr>
        <w:t xml:space="preserve"> </w:t>
      </w:r>
      <w:r w:rsidR="00383386" w:rsidRPr="00DD6217">
        <w:rPr>
          <w:rFonts w:cs="Arial"/>
          <w:spacing w:val="-1"/>
        </w:rPr>
        <w:t>the</w:t>
      </w:r>
      <w:r w:rsidR="00383386" w:rsidRPr="00DD6217">
        <w:rPr>
          <w:rFonts w:cs="Arial"/>
          <w:spacing w:val="-2"/>
        </w:rPr>
        <w:t xml:space="preserve"> </w:t>
      </w:r>
      <w:r w:rsidR="00383386" w:rsidRPr="00DD6217">
        <w:rPr>
          <w:rFonts w:cs="Arial"/>
          <w:spacing w:val="-1"/>
        </w:rPr>
        <w:t>meeting</w:t>
      </w:r>
      <w:r w:rsidR="00383386" w:rsidRPr="00DD6217">
        <w:rPr>
          <w:rFonts w:cs="Arial"/>
          <w:spacing w:val="-2"/>
        </w:rPr>
        <w:t xml:space="preserve"> </w:t>
      </w:r>
      <w:r w:rsidR="00383386" w:rsidRPr="00DD6217">
        <w:rPr>
          <w:rFonts w:cs="Arial"/>
        </w:rPr>
        <w:t>to</w:t>
      </w:r>
      <w:r w:rsidR="00383386" w:rsidRPr="00DD6217">
        <w:rPr>
          <w:rFonts w:cs="Arial"/>
          <w:spacing w:val="-2"/>
        </w:rPr>
        <w:t xml:space="preserve"> </w:t>
      </w:r>
      <w:r w:rsidR="00383386" w:rsidRPr="00DD6217">
        <w:rPr>
          <w:rFonts w:cs="Arial"/>
        </w:rPr>
        <w:t>order</w:t>
      </w:r>
      <w:r w:rsidR="00383386" w:rsidRPr="00DD6217">
        <w:rPr>
          <w:rFonts w:cs="Arial"/>
          <w:spacing w:val="-1"/>
        </w:rPr>
        <w:t xml:space="preserve"> </w:t>
      </w:r>
      <w:r w:rsidR="00383386" w:rsidRPr="00DD6217">
        <w:rPr>
          <w:rFonts w:cs="Arial"/>
        </w:rPr>
        <w:t>at</w:t>
      </w:r>
      <w:r w:rsidR="00383386" w:rsidRPr="00DD6217">
        <w:rPr>
          <w:rFonts w:cs="Arial"/>
          <w:spacing w:val="1"/>
        </w:rPr>
        <w:t xml:space="preserve"> </w:t>
      </w:r>
      <w:r w:rsidR="00B040A5" w:rsidRPr="00DD6217">
        <w:rPr>
          <w:rFonts w:cs="Arial"/>
          <w:spacing w:val="1"/>
        </w:rPr>
        <w:t>3:00</w:t>
      </w:r>
      <w:r w:rsidR="00383386" w:rsidRPr="00DD6217">
        <w:rPr>
          <w:rFonts w:cs="Arial"/>
          <w:spacing w:val="1"/>
        </w:rPr>
        <w:t xml:space="preserve"> </w:t>
      </w:r>
      <w:r w:rsidR="00383386" w:rsidRPr="00DD6217">
        <w:rPr>
          <w:rFonts w:cs="Arial"/>
        </w:rPr>
        <w:t>p.m.</w:t>
      </w:r>
      <w:r w:rsidR="00383386" w:rsidRPr="00DD6217">
        <w:rPr>
          <w:rFonts w:cs="Arial"/>
          <w:spacing w:val="-2"/>
        </w:rPr>
        <w:t xml:space="preserve"> </w:t>
      </w:r>
      <w:r w:rsidR="00383386" w:rsidRPr="00DD6217">
        <w:rPr>
          <w:rFonts w:cs="Arial"/>
          <w:spacing w:val="-1"/>
        </w:rPr>
        <w:t>and</w:t>
      </w:r>
      <w:r w:rsidR="00383386" w:rsidRPr="00DD6217">
        <w:rPr>
          <w:rFonts w:cs="Arial"/>
          <w:spacing w:val="2"/>
        </w:rPr>
        <w:t xml:space="preserve"> </w:t>
      </w:r>
      <w:r w:rsidR="00383386" w:rsidRPr="00DD6217">
        <w:rPr>
          <w:rFonts w:cs="Arial"/>
          <w:spacing w:val="-1"/>
        </w:rPr>
        <w:t>declared</w:t>
      </w:r>
      <w:r w:rsidR="00383386" w:rsidRPr="00DD6217">
        <w:rPr>
          <w:rFonts w:cs="Arial"/>
          <w:spacing w:val="-2"/>
        </w:rPr>
        <w:t xml:space="preserve"> </w:t>
      </w:r>
      <w:r w:rsidR="00383386" w:rsidRPr="00DD6217">
        <w:rPr>
          <w:rFonts w:cs="Arial"/>
          <w:spacing w:val="-1"/>
        </w:rPr>
        <w:t>that</w:t>
      </w:r>
      <w:r w:rsidR="00383386" w:rsidRPr="00DD6217">
        <w:rPr>
          <w:rFonts w:cs="Arial"/>
          <w:spacing w:val="-2"/>
        </w:rPr>
        <w:t xml:space="preserve"> </w:t>
      </w:r>
      <w:r w:rsidR="00383386" w:rsidRPr="00DD6217">
        <w:rPr>
          <w:rFonts w:cs="Arial"/>
        </w:rPr>
        <w:t xml:space="preserve">a </w:t>
      </w:r>
      <w:r w:rsidR="00383386" w:rsidRPr="00DD6217">
        <w:rPr>
          <w:rFonts w:cs="Arial"/>
          <w:spacing w:val="-1"/>
        </w:rPr>
        <w:t>quorum</w:t>
      </w:r>
      <w:r w:rsidR="00383386" w:rsidRPr="00DD6217">
        <w:rPr>
          <w:rFonts w:cs="Arial"/>
          <w:spacing w:val="51"/>
        </w:rPr>
        <w:t xml:space="preserve"> </w:t>
      </w:r>
      <w:r w:rsidR="00383386" w:rsidRPr="00DD6217">
        <w:rPr>
          <w:rFonts w:cs="Arial"/>
          <w:spacing w:val="-1"/>
        </w:rPr>
        <w:t>was</w:t>
      </w:r>
      <w:r w:rsidR="00383386" w:rsidRPr="00DD6217">
        <w:rPr>
          <w:rFonts w:cs="Arial"/>
        </w:rPr>
        <w:t xml:space="preserve"> present.</w:t>
      </w:r>
    </w:p>
    <w:p w14:paraId="0CEA90A5" w14:textId="2E348205" w:rsidR="004F73E0" w:rsidRPr="00DD6217" w:rsidRDefault="00383386" w:rsidP="00390261">
      <w:pPr>
        <w:pStyle w:val="BodyText"/>
        <w:spacing w:before="7"/>
        <w:ind w:left="3600" w:hanging="2880"/>
        <w:rPr>
          <w:rFonts w:cs="Arial"/>
          <w:spacing w:val="-1"/>
        </w:rPr>
      </w:pPr>
      <w:r w:rsidRPr="00DD6217">
        <w:rPr>
          <w:rFonts w:cs="Arial"/>
          <w:spacing w:val="-1"/>
        </w:rPr>
        <w:t>PRESENT:</w:t>
      </w:r>
      <w:r w:rsidRPr="00DD6217">
        <w:rPr>
          <w:rFonts w:cs="Arial"/>
          <w:spacing w:val="-1"/>
        </w:rPr>
        <w:tab/>
      </w:r>
      <w:r w:rsidR="000D659A" w:rsidRPr="00DD6217">
        <w:rPr>
          <w:rFonts w:cs="Arial"/>
          <w:spacing w:val="-1"/>
        </w:rPr>
        <w:t>Commissioners</w:t>
      </w:r>
      <w:r w:rsidR="003E60E7" w:rsidRPr="00DD6217">
        <w:rPr>
          <w:rFonts w:cs="Arial"/>
          <w:spacing w:val="-1"/>
        </w:rPr>
        <w:t xml:space="preserve"> </w:t>
      </w:r>
      <w:r w:rsidR="00B24497">
        <w:rPr>
          <w:rFonts w:cs="Arial"/>
          <w:spacing w:val="-1"/>
        </w:rPr>
        <w:t xml:space="preserve">Anguiano, </w:t>
      </w:r>
      <w:r w:rsidR="00390261" w:rsidRPr="00DD6217">
        <w:rPr>
          <w:rFonts w:cs="Arial"/>
          <w:spacing w:val="-1"/>
        </w:rPr>
        <w:t>Garner</w:t>
      </w:r>
      <w:r w:rsidR="00D26C1D" w:rsidRPr="00DD6217">
        <w:rPr>
          <w:rFonts w:cs="Arial"/>
          <w:spacing w:val="-1"/>
        </w:rPr>
        <w:t xml:space="preserve">, </w:t>
      </w:r>
      <w:r w:rsidR="004F73E0" w:rsidRPr="00DD6217">
        <w:rPr>
          <w:rFonts w:cs="Arial"/>
          <w:spacing w:val="-1"/>
        </w:rPr>
        <w:t>Karney</w:t>
      </w:r>
      <w:r w:rsidR="00390261" w:rsidRPr="00DD6217">
        <w:rPr>
          <w:rFonts w:cs="Arial"/>
          <w:spacing w:val="-1"/>
        </w:rPr>
        <w:t>,</w:t>
      </w:r>
      <w:r w:rsidR="00B24497">
        <w:rPr>
          <w:rFonts w:cs="Arial"/>
          <w:spacing w:val="-1"/>
        </w:rPr>
        <w:t xml:space="preserve"> </w:t>
      </w:r>
      <w:r w:rsidR="00B040A5" w:rsidRPr="00DD6217">
        <w:rPr>
          <w:rFonts w:cs="Arial"/>
          <w:spacing w:val="-1"/>
        </w:rPr>
        <w:t>Vice Chair Walker</w:t>
      </w:r>
      <w:r w:rsidR="00800D87" w:rsidRPr="00DD6217">
        <w:rPr>
          <w:rFonts w:cs="Arial"/>
          <w:spacing w:val="-1"/>
        </w:rPr>
        <w:t>, Chair Kepley</w:t>
      </w:r>
    </w:p>
    <w:p w14:paraId="7C7D1BD7" w14:textId="138E3C70" w:rsidR="00822C96" w:rsidRDefault="00177DD3" w:rsidP="00822C96">
      <w:pPr>
        <w:pStyle w:val="BodyText"/>
        <w:spacing w:before="7"/>
        <w:ind w:left="3600" w:hanging="2880"/>
        <w:rPr>
          <w:rFonts w:cs="Arial"/>
          <w:spacing w:val="-1"/>
        </w:rPr>
      </w:pPr>
      <w:r w:rsidRPr="00DD6217">
        <w:rPr>
          <w:rFonts w:cs="Arial"/>
          <w:spacing w:val="-1"/>
        </w:rPr>
        <w:tab/>
      </w:r>
      <w:r w:rsidR="00BD7296">
        <w:rPr>
          <w:rFonts w:cs="Arial"/>
          <w:spacing w:val="-1"/>
        </w:rPr>
        <w:t>Commissioner McGuire entered at 3:12pm</w:t>
      </w:r>
    </w:p>
    <w:p w14:paraId="7D84DE2E" w14:textId="730FFE76" w:rsidR="00BD7296" w:rsidRPr="00DD6217" w:rsidRDefault="00822C96" w:rsidP="00390261">
      <w:pPr>
        <w:pStyle w:val="BodyText"/>
        <w:spacing w:before="7"/>
        <w:ind w:left="3600" w:hanging="2880"/>
        <w:rPr>
          <w:rFonts w:cs="Arial"/>
        </w:rPr>
      </w:pPr>
      <w:r>
        <w:rPr>
          <w:rFonts w:cs="Arial"/>
        </w:rPr>
        <w:t xml:space="preserve">                                           Commissioner Smith joined via phone after Chair Kepley conducted a vote</w:t>
      </w:r>
    </w:p>
    <w:p w14:paraId="104FCCD3" w14:textId="673967BC" w:rsidR="00383386" w:rsidRPr="00DD6217" w:rsidRDefault="00C20EFE" w:rsidP="00383386">
      <w:pPr>
        <w:pStyle w:val="BodyText"/>
        <w:tabs>
          <w:tab w:val="left" w:pos="3600"/>
        </w:tabs>
        <w:spacing w:before="8"/>
        <w:ind w:left="3600" w:right="-720" w:hanging="2880"/>
        <w:rPr>
          <w:rFonts w:cs="Arial"/>
        </w:rPr>
      </w:pPr>
      <w:r w:rsidRPr="00DD6217">
        <w:rPr>
          <w:rFonts w:cs="Arial"/>
        </w:rPr>
        <w:t>ABSENT:</w:t>
      </w:r>
      <w:r w:rsidRPr="00DD6217">
        <w:rPr>
          <w:rFonts w:cs="Arial"/>
        </w:rPr>
        <w:tab/>
      </w:r>
    </w:p>
    <w:p w14:paraId="6071631D" w14:textId="77777777" w:rsidR="00383386" w:rsidRPr="00DD6217" w:rsidRDefault="00383386" w:rsidP="00383386">
      <w:pPr>
        <w:pStyle w:val="BodyText"/>
        <w:tabs>
          <w:tab w:val="left" w:pos="3600"/>
        </w:tabs>
        <w:spacing w:before="8"/>
        <w:ind w:left="3600" w:right="-720" w:hanging="2880"/>
        <w:rPr>
          <w:rFonts w:cs="Arial"/>
        </w:rPr>
      </w:pPr>
      <w:r w:rsidRPr="00DD6217">
        <w:rPr>
          <w:rFonts w:cs="Arial"/>
        </w:rPr>
        <w:tab/>
      </w:r>
    </w:p>
    <w:p w14:paraId="78F42CAB" w14:textId="77777777" w:rsidR="00383386" w:rsidRPr="00DD6217" w:rsidRDefault="00383386" w:rsidP="002B4DB2">
      <w:pPr>
        <w:pStyle w:val="BodyText"/>
        <w:tabs>
          <w:tab w:val="left" w:pos="3600"/>
        </w:tabs>
        <w:ind w:left="3600" w:hanging="2880"/>
        <w:rPr>
          <w:rFonts w:cs="Arial"/>
        </w:rPr>
      </w:pPr>
      <w:r w:rsidRPr="00DD6217">
        <w:rPr>
          <w:rFonts w:cs="Arial"/>
        </w:rPr>
        <w:t xml:space="preserve">OFFICER </w:t>
      </w:r>
      <w:r w:rsidRPr="00DD6217">
        <w:rPr>
          <w:rFonts w:cs="Arial"/>
          <w:spacing w:val="-1"/>
        </w:rPr>
        <w:t>PRESENT:</w:t>
      </w:r>
      <w:r w:rsidRPr="00DD6217">
        <w:rPr>
          <w:rFonts w:cs="Arial"/>
          <w:spacing w:val="-1"/>
        </w:rPr>
        <w:tab/>
        <w:t>Mr. David Bustamante,</w:t>
      </w:r>
      <w:r w:rsidRPr="00DD6217">
        <w:rPr>
          <w:rFonts w:cs="Arial"/>
          <w:spacing w:val="-2"/>
        </w:rPr>
        <w:t xml:space="preserve"> </w:t>
      </w:r>
      <w:r w:rsidRPr="00DD6217">
        <w:rPr>
          <w:rFonts w:cs="Arial"/>
          <w:spacing w:val="-1"/>
        </w:rPr>
        <w:t>Secretary-Treasurer</w:t>
      </w:r>
    </w:p>
    <w:p w14:paraId="4A6293DB" w14:textId="77777777" w:rsidR="00383386" w:rsidRPr="00DD6217" w:rsidRDefault="00383386" w:rsidP="00383386">
      <w:pPr>
        <w:spacing w:before="1"/>
        <w:ind w:firstLine="720"/>
        <w:rPr>
          <w:rFonts w:ascii="Arial" w:eastAsia="Arial" w:hAnsi="Arial" w:cs="Arial"/>
          <w:sz w:val="24"/>
          <w:szCs w:val="24"/>
        </w:rPr>
      </w:pPr>
    </w:p>
    <w:p w14:paraId="42CF1C97" w14:textId="12350785" w:rsidR="00383386" w:rsidRPr="00DD6217" w:rsidRDefault="00383386" w:rsidP="00383386">
      <w:pPr>
        <w:pStyle w:val="BodyText"/>
        <w:tabs>
          <w:tab w:val="left" w:pos="3600"/>
        </w:tabs>
        <w:ind w:left="3600" w:hanging="2880"/>
        <w:rPr>
          <w:rFonts w:cs="Arial"/>
          <w:spacing w:val="-1"/>
        </w:rPr>
      </w:pPr>
      <w:r w:rsidRPr="00DD6217">
        <w:rPr>
          <w:rFonts w:cs="Arial"/>
        </w:rPr>
        <w:t>ALSO</w:t>
      </w:r>
      <w:r w:rsidRPr="00DD6217">
        <w:rPr>
          <w:rFonts w:cs="Arial"/>
          <w:spacing w:val="-2"/>
        </w:rPr>
        <w:t xml:space="preserve"> </w:t>
      </w:r>
      <w:r w:rsidRPr="00DD6217">
        <w:rPr>
          <w:rFonts w:cs="Arial"/>
          <w:spacing w:val="-1"/>
        </w:rPr>
        <w:t>PRESENT:</w:t>
      </w:r>
      <w:r w:rsidRPr="00DD6217">
        <w:rPr>
          <w:rFonts w:cs="Arial"/>
          <w:spacing w:val="-1"/>
        </w:rPr>
        <w:tab/>
      </w:r>
      <w:r w:rsidR="00822C96" w:rsidRPr="00822C96">
        <w:rPr>
          <w:rFonts w:cs="Arial"/>
          <w:spacing w:val="-1"/>
        </w:rPr>
        <w:t>Zach Agee</w:t>
      </w:r>
      <w:r w:rsidRPr="00822C96">
        <w:rPr>
          <w:rFonts w:cs="Arial"/>
          <w:spacing w:val="-1"/>
        </w:rPr>
        <w:t>,</w:t>
      </w:r>
      <w:r w:rsidRPr="00DD6217">
        <w:rPr>
          <w:rFonts w:cs="Arial"/>
          <w:spacing w:val="-1"/>
        </w:rPr>
        <w:t xml:space="preserve"> Legal Counsel; </w:t>
      </w:r>
      <w:r w:rsidR="004F73E0" w:rsidRPr="00DD6217">
        <w:rPr>
          <w:rFonts w:cs="Arial"/>
          <w:spacing w:val="-1"/>
        </w:rPr>
        <w:t>Joel Shank</w:t>
      </w:r>
      <w:r w:rsidR="00390261" w:rsidRPr="00DD6217">
        <w:rPr>
          <w:rFonts w:cs="Arial"/>
          <w:spacing w:val="-1"/>
        </w:rPr>
        <w:t>, VP of Operations; Jackie Austin, VP of Finance/CFO</w:t>
      </w:r>
      <w:r w:rsidR="00360647" w:rsidRPr="00DD6217">
        <w:rPr>
          <w:rFonts w:cs="Arial"/>
          <w:spacing w:val="-2"/>
        </w:rPr>
        <w:t xml:space="preserve">; </w:t>
      </w:r>
      <w:r w:rsidR="00126F16" w:rsidRPr="00DD6217">
        <w:rPr>
          <w:rFonts w:cs="Arial"/>
          <w:spacing w:val="-2"/>
        </w:rPr>
        <w:t>Rach</w:t>
      </w:r>
      <w:r w:rsidR="003E60E7" w:rsidRPr="00DD6217">
        <w:rPr>
          <w:rFonts w:cs="Arial"/>
          <w:spacing w:val="-2"/>
        </w:rPr>
        <w:t>el Tobin, VP of Human Resources</w:t>
      </w:r>
      <w:r w:rsidR="00B90567" w:rsidRPr="00DD6217">
        <w:rPr>
          <w:rFonts w:cs="Arial"/>
          <w:spacing w:val="-2"/>
        </w:rPr>
        <w:t xml:space="preserve">; </w:t>
      </w:r>
      <w:r w:rsidR="00C20EFE" w:rsidRPr="00DD6217">
        <w:rPr>
          <w:rFonts w:cs="Arial"/>
          <w:spacing w:val="-2"/>
        </w:rPr>
        <w:t xml:space="preserve">Greg Goodman, Director of Community Support Services; </w:t>
      </w:r>
      <w:r w:rsidR="00B040A5" w:rsidRPr="00DD6217">
        <w:rPr>
          <w:rFonts w:cs="Arial"/>
          <w:spacing w:val="2"/>
        </w:rPr>
        <w:t>Kaelyn Spickler, PR</w:t>
      </w:r>
      <w:r w:rsidR="003E60E7" w:rsidRPr="00DD6217">
        <w:rPr>
          <w:rFonts w:cs="Arial"/>
          <w:spacing w:val="2"/>
        </w:rPr>
        <w:t>/Social Media/Marketing Manager</w:t>
      </w:r>
      <w:r w:rsidR="00126F16" w:rsidRPr="00DD6217">
        <w:rPr>
          <w:rFonts w:cs="Arial"/>
          <w:spacing w:val="2"/>
        </w:rPr>
        <w:t xml:space="preserve">; </w:t>
      </w:r>
      <w:r w:rsidR="00B24497">
        <w:rPr>
          <w:rFonts w:cs="Arial"/>
          <w:spacing w:val="2"/>
        </w:rPr>
        <w:t xml:space="preserve">Stephanie Wanza, Section 3 Coordinator; Crystal Colston, Site Manager; Frederick Gusler, Director of Redevelopment and Revitalization; Evangeline Richie, VP of Housing; Suzzette McCoy, Compliance and Quality Assurance Specialist; </w:t>
      </w:r>
      <w:r w:rsidR="00565C38">
        <w:rPr>
          <w:rFonts w:cs="Arial"/>
          <w:spacing w:val="2"/>
        </w:rPr>
        <w:t xml:space="preserve">Leanna </w:t>
      </w:r>
      <w:proofErr w:type="spellStart"/>
      <w:r w:rsidR="00565C38">
        <w:rPr>
          <w:rFonts w:cs="Arial"/>
          <w:spacing w:val="2"/>
        </w:rPr>
        <w:t>Pagnas</w:t>
      </w:r>
      <w:proofErr w:type="spellEnd"/>
      <w:r w:rsidR="00565C38">
        <w:rPr>
          <w:rFonts w:cs="Arial"/>
          <w:spacing w:val="2"/>
        </w:rPr>
        <w:t xml:space="preserve">, receptionist; </w:t>
      </w:r>
      <w:r w:rsidR="00B24497">
        <w:rPr>
          <w:rFonts w:cs="Arial"/>
          <w:spacing w:val="2"/>
        </w:rPr>
        <w:t xml:space="preserve">Cody Owens, DG3; Ben Plunkett, DG3; Wilbert Thomas, WDBJ7 reporter; Henri Gendreau, Editor of The Rambler </w:t>
      </w:r>
    </w:p>
    <w:p w14:paraId="1E889324" w14:textId="77777777" w:rsidR="00383386" w:rsidRPr="00DD6217" w:rsidRDefault="00383386" w:rsidP="00383386">
      <w:pPr>
        <w:pStyle w:val="BodyText"/>
        <w:tabs>
          <w:tab w:val="left" w:pos="3600"/>
        </w:tabs>
        <w:ind w:left="3600" w:hanging="2880"/>
        <w:rPr>
          <w:rFonts w:cs="Arial"/>
          <w:spacing w:val="-1"/>
        </w:rPr>
      </w:pPr>
    </w:p>
    <w:p w14:paraId="13DAEA5D" w14:textId="31A727CA" w:rsidR="004F73E0" w:rsidRDefault="00800D87" w:rsidP="00390261">
      <w:pPr>
        <w:pStyle w:val="BodyText"/>
        <w:spacing w:line="480" w:lineRule="auto"/>
        <w:ind w:left="0" w:right="203" w:firstLine="720"/>
        <w:rPr>
          <w:rFonts w:cs="Arial"/>
          <w:spacing w:val="3"/>
        </w:rPr>
      </w:pPr>
      <w:r w:rsidRPr="00DD6217">
        <w:rPr>
          <w:rFonts w:cs="Arial"/>
        </w:rPr>
        <w:t>Chair</w:t>
      </w:r>
      <w:r w:rsidR="0034082C" w:rsidRPr="00DD6217">
        <w:rPr>
          <w:rFonts w:cs="Arial"/>
        </w:rPr>
        <w:t xml:space="preserve"> </w:t>
      </w:r>
      <w:r w:rsidRPr="00DD6217">
        <w:rPr>
          <w:rFonts w:cs="Arial"/>
        </w:rPr>
        <w:t>Kepley</w:t>
      </w:r>
      <w:r w:rsidR="00383386" w:rsidRPr="00DD6217">
        <w:rPr>
          <w:rFonts w:cs="Arial"/>
        </w:rPr>
        <w:t xml:space="preserve"> </w:t>
      </w:r>
      <w:r w:rsidR="00383386" w:rsidRPr="00DD6217">
        <w:rPr>
          <w:rFonts w:cs="Arial"/>
          <w:spacing w:val="-1"/>
        </w:rPr>
        <w:t>welcomed</w:t>
      </w:r>
      <w:r w:rsidR="00383386" w:rsidRPr="00DD6217">
        <w:rPr>
          <w:rFonts w:cs="Arial"/>
        </w:rPr>
        <w:t xml:space="preserve"> </w:t>
      </w:r>
      <w:r w:rsidR="00383386" w:rsidRPr="00DD6217">
        <w:rPr>
          <w:rFonts w:cs="Arial"/>
          <w:spacing w:val="-1"/>
        </w:rPr>
        <w:t>everyone</w:t>
      </w:r>
      <w:r w:rsidR="00383386" w:rsidRPr="00DD6217">
        <w:rPr>
          <w:rFonts w:cs="Arial"/>
        </w:rPr>
        <w:t xml:space="preserve"> to </w:t>
      </w:r>
      <w:r w:rsidR="00383386" w:rsidRPr="00DD6217">
        <w:rPr>
          <w:rFonts w:cs="Arial"/>
          <w:spacing w:val="-1"/>
        </w:rPr>
        <w:t>today’s</w:t>
      </w:r>
      <w:r w:rsidR="00383386" w:rsidRPr="00DD6217">
        <w:rPr>
          <w:rFonts w:cs="Arial"/>
          <w:spacing w:val="3"/>
        </w:rPr>
        <w:t xml:space="preserve"> </w:t>
      </w:r>
      <w:r w:rsidR="00176AB6">
        <w:rPr>
          <w:rFonts w:cs="Arial"/>
          <w:spacing w:val="3"/>
        </w:rPr>
        <w:t>meeting and stated that Commissioner Smith had</w:t>
      </w:r>
      <w:r w:rsidR="00176AB6" w:rsidRPr="00176AB6">
        <w:rPr>
          <w:rFonts w:cs="Arial"/>
          <w:spacing w:val="3"/>
        </w:rPr>
        <w:t xml:space="preserve"> asked if he could listen in by phone. I believe we have to take a vote to allow that to happen. I don't believe he can vote, but it would be nice, </w:t>
      </w:r>
      <w:r w:rsidR="00176AB6" w:rsidRPr="00176AB6">
        <w:rPr>
          <w:rFonts w:cs="Arial"/>
          <w:spacing w:val="3"/>
        </w:rPr>
        <w:lastRenderedPageBreak/>
        <w:t xml:space="preserve">he said, if he could listen in. So I'm going to ask for a motion to vote on </w:t>
      </w:r>
      <w:r w:rsidR="00176AB6">
        <w:rPr>
          <w:rFonts w:cs="Arial"/>
          <w:spacing w:val="3"/>
        </w:rPr>
        <w:t xml:space="preserve">his ability to dial into the meeting. </w:t>
      </w:r>
    </w:p>
    <w:p w14:paraId="74AE3790" w14:textId="0953245C" w:rsidR="00176AB6" w:rsidRDefault="00176AB6" w:rsidP="00390261">
      <w:pPr>
        <w:pStyle w:val="BodyText"/>
        <w:spacing w:line="480" w:lineRule="auto"/>
        <w:ind w:left="0" w:right="203" w:firstLine="720"/>
        <w:rPr>
          <w:rFonts w:cs="Arial"/>
          <w:spacing w:val="3"/>
        </w:rPr>
      </w:pPr>
      <w:r>
        <w:rPr>
          <w:rFonts w:cs="Arial"/>
          <w:spacing w:val="3"/>
        </w:rPr>
        <w:t>Commissioner Anguiano introduced the motion to allow Commissioner Smith to dial in.</w:t>
      </w:r>
    </w:p>
    <w:p w14:paraId="0A329697" w14:textId="664442D9" w:rsidR="00176AB6" w:rsidRDefault="00176AB6" w:rsidP="00390261">
      <w:pPr>
        <w:pStyle w:val="BodyText"/>
        <w:spacing w:line="480" w:lineRule="auto"/>
        <w:ind w:left="0" w:right="203" w:firstLine="720"/>
        <w:rPr>
          <w:rFonts w:cs="Arial"/>
          <w:spacing w:val="3"/>
        </w:rPr>
      </w:pPr>
      <w:r>
        <w:rPr>
          <w:rFonts w:cs="Arial"/>
          <w:spacing w:val="3"/>
        </w:rPr>
        <w:t>The motion was seconded by Commissioner Garner.</w:t>
      </w:r>
    </w:p>
    <w:p w14:paraId="526DCFD8" w14:textId="7F77B9CA" w:rsidR="00176AB6" w:rsidRPr="00DD6217" w:rsidRDefault="00176AB6" w:rsidP="00176AB6">
      <w:pPr>
        <w:pStyle w:val="BodyText"/>
        <w:spacing w:before="7"/>
        <w:ind w:left="2160" w:hanging="1440"/>
        <w:rPr>
          <w:rFonts w:cs="Arial"/>
          <w:spacing w:val="-1"/>
        </w:rPr>
      </w:pPr>
      <w:r w:rsidRPr="00DD6217">
        <w:rPr>
          <w:rFonts w:cs="Arial"/>
          <w:spacing w:val="-1"/>
        </w:rPr>
        <w:t>AYES:</w:t>
      </w:r>
      <w:r w:rsidRPr="00DD6217">
        <w:rPr>
          <w:rFonts w:cs="Arial"/>
          <w:spacing w:val="-1"/>
        </w:rPr>
        <w:tab/>
        <w:t xml:space="preserve">Commissioners, </w:t>
      </w:r>
      <w:r>
        <w:rPr>
          <w:rFonts w:cs="Arial"/>
          <w:spacing w:val="-1"/>
        </w:rPr>
        <w:t xml:space="preserve">Anguiano, </w:t>
      </w:r>
      <w:r w:rsidRPr="00DD6217">
        <w:rPr>
          <w:rFonts w:cs="Arial"/>
          <w:spacing w:val="-1"/>
        </w:rPr>
        <w:t>Garner, Karney</w:t>
      </w:r>
      <w:r>
        <w:rPr>
          <w:rFonts w:cs="Arial"/>
          <w:spacing w:val="-1"/>
        </w:rPr>
        <w:t>,</w:t>
      </w:r>
      <w:r w:rsidRPr="00DD6217">
        <w:rPr>
          <w:rFonts w:cs="Arial"/>
          <w:spacing w:val="-1"/>
        </w:rPr>
        <w:t xml:space="preserve"> Vice Chair Walker, Chair Kepley</w:t>
      </w:r>
    </w:p>
    <w:p w14:paraId="59CB6FCD" w14:textId="77777777" w:rsidR="00176AB6" w:rsidRPr="00DD6217" w:rsidRDefault="00176AB6" w:rsidP="00176AB6">
      <w:pPr>
        <w:pStyle w:val="BodyText"/>
        <w:spacing w:before="7"/>
        <w:ind w:left="2160" w:hanging="1440"/>
        <w:rPr>
          <w:rFonts w:cs="Arial"/>
        </w:rPr>
      </w:pPr>
    </w:p>
    <w:p w14:paraId="6C8CFF9C" w14:textId="77777777" w:rsidR="00176AB6" w:rsidRPr="00DD6217" w:rsidRDefault="00176AB6" w:rsidP="00176AB6">
      <w:pPr>
        <w:pStyle w:val="BodyText"/>
        <w:spacing w:before="7" w:line="480" w:lineRule="auto"/>
        <w:ind w:left="2160" w:hanging="1440"/>
        <w:rPr>
          <w:rFonts w:cs="Arial"/>
          <w:spacing w:val="-1"/>
        </w:rPr>
      </w:pPr>
      <w:r w:rsidRPr="00DD6217">
        <w:rPr>
          <w:rFonts w:cs="Arial"/>
          <w:spacing w:val="-1"/>
        </w:rPr>
        <w:t>NAYS:</w:t>
      </w:r>
      <w:r w:rsidRPr="00DD6217">
        <w:rPr>
          <w:rFonts w:cs="Arial"/>
          <w:spacing w:val="-1"/>
        </w:rPr>
        <w:tab/>
        <w:t>None</w:t>
      </w:r>
    </w:p>
    <w:p w14:paraId="1122E20B" w14:textId="6F9D25AB" w:rsidR="00176AB6" w:rsidRDefault="00176AB6" w:rsidP="00390261">
      <w:pPr>
        <w:pStyle w:val="BodyText"/>
        <w:spacing w:line="480" w:lineRule="auto"/>
        <w:ind w:left="0" w:right="203" w:firstLine="720"/>
        <w:rPr>
          <w:rFonts w:cs="Arial"/>
          <w:spacing w:val="3"/>
        </w:rPr>
      </w:pPr>
      <w:r>
        <w:rPr>
          <w:rFonts w:cs="Arial"/>
          <w:spacing w:val="3"/>
        </w:rPr>
        <w:t xml:space="preserve">Chair Kepley declared the motion passed which allowed Commissioner Smith to listen in by phone. And with that I am going to call him now and tell him to listen in. thank you to everyone for your patience. </w:t>
      </w:r>
    </w:p>
    <w:p w14:paraId="7ABB0987" w14:textId="13BD1EDB" w:rsidR="00176AB6" w:rsidRDefault="00176AB6" w:rsidP="00390261">
      <w:pPr>
        <w:pStyle w:val="BodyText"/>
        <w:spacing w:line="480" w:lineRule="auto"/>
        <w:ind w:left="0" w:right="203" w:firstLine="720"/>
        <w:rPr>
          <w:rFonts w:cs="Arial"/>
          <w:spacing w:val="3"/>
        </w:rPr>
      </w:pPr>
      <w:r>
        <w:rPr>
          <w:rFonts w:cs="Arial"/>
          <w:spacing w:val="3"/>
        </w:rPr>
        <w:t xml:space="preserve">Chair Kepley said hey Duane we got you on speaker phone and meeting is underway. </w:t>
      </w:r>
    </w:p>
    <w:p w14:paraId="595571DA" w14:textId="71CB5758" w:rsidR="00176AB6" w:rsidRDefault="00176AB6" w:rsidP="00390261">
      <w:pPr>
        <w:pStyle w:val="BodyText"/>
        <w:spacing w:line="480" w:lineRule="auto"/>
        <w:ind w:left="0" w:right="203" w:firstLine="720"/>
        <w:rPr>
          <w:rFonts w:cs="Arial"/>
          <w:spacing w:val="3"/>
        </w:rPr>
      </w:pPr>
      <w:r>
        <w:rPr>
          <w:rFonts w:cs="Arial"/>
          <w:spacing w:val="3"/>
        </w:rPr>
        <w:t>Commissioner Smith said that was good.</w:t>
      </w:r>
    </w:p>
    <w:p w14:paraId="20E2CD59" w14:textId="3E4940E6" w:rsidR="00176AB6" w:rsidRDefault="00176AB6" w:rsidP="00390261">
      <w:pPr>
        <w:pStyle w:val="BodyText"/>
        <w:spacing w:line="480" w:lineRule="auto"/>
        <w:ind w:left="0" w:right="203" w:firstLine="720"/>
        <w:rPr>
          <w:rFonts w:cs="Arial"/>
          <w:spacing w:val="3"/>
        </w:rPr>
      </w:pPr>
      <w:r>
        <w:rPr>
          <w:rFonts w:cs="Arial"/>
          <w:spacing w:val="3"/>
        </w:rPr>
        <w:t xml:space="preserve">Chair Kepley moved the meeting into reports and asked if there were any questions or discussion for Ms. Austin and asked her if she had anything for the meeting. </w:t>
      </w:r>
    </w:p>
    <w:p w14:paraId="1B4B8482" w14:textId="24E890D9" w:rsidR="00176AB6" w:rsidRDefault="00176AB6" w:rsidP="00176AB6">
      <w:pPr>
        <w:pStyle w:val="BodyText"/>
        <w:spacing w:line="480" w:lineRule="auto"/>
        <w:ind w:right="203"/>
        <w:rPr>
          <w:rFonts w:cs="Arial"/>
          <w:spacing w:val="3"/>
        </w:rPr>
      </w:pPr>
    </w:p>
    <w:p w14:paraId="0909A2B0" w14:textId="02653246" w:rsidR="00176AB6" w:rsidRDefault="00176AB6" w:rsidP="00176AB6">
      <w:pPr>
        <w:pStyle w:val="BodyText"/>
        <w:spacing w:line="480" w:lineRule="auto"/>
        <w:ind w:right="203"/>
        <w:rPr>
          <w:rFonts w:cs="Arial"/>
          <w:spacing w:val="3"/>
        </w:rPr>
      </w:pPr>
      <w:r>
        <w:rPr>
          <w:rFonts w:cs="Arial"/>
          <w:spacing w:val="3"/>
        </w:rPr>
        <w:t xml:space="preserve">Ms. Austin said she was happy to answer any questions. </w:t>
      </w:r>
    </w:p>
    <w:p w14:paraId="2662C0BF" w14:textId="651536D6" w:rsidR="00176AB6" w:rsidRDefault="00176AB6" w:rsidP="00176AB6">
      <w:pPr>
        <w:pStyle w:val="BodyText"/>
        <w:spacing w:line="480" w:lineRule="auto"/>
        <w:ind w:right="203"/>
        <w:rPr>
          <w:rFonts w:cs="Arial"/>
          <w:spacing w:val="3"/>
        </w:rPr>
      </w:pPr>
      <w:r>
        <w:rPr>
          <w:rFonts w:cs="Arial"/>
          <w:spacing w:val="3"/>
        </w:rPr>
        <w:t xml:space="preserve">Commissioner Garner said he had one question he’d like to ask which was when the next report would be. When will we go back to the monthly schedule and if that is anticipated to be soon. </w:t>
      </w:r>
    </w:p>
    <w:p w14:paraId="79E59917" w14:textId="4912D0DA" w:rsidR="00176AB6" w:rsidRDefault="00176AB6" w:rsidP="00176AB6">
      <w:pPr>
        <w:pStyle w:val="BodyText"/>
        <w:spacing w:line="480" w:lineRule="auto"/>
        <w:ind w:right="203"/>
        <w:rPr>
          <w:rFonts w:cs="Arial"/>
          <w:spacing w:val="3"/>
        </w:rPr>
      </w:pPr>
      <w:r>
        <w:rPr>
          <w:rFonts w:cs="Arial"/>
          <w:spacing w:val="3"/>
        </w:rPr>
        <w:t>Ms. Austin said she didn’t know.</w:t>
      </w:r>
      <w:r w:rsidR="00B75A7F">
        <w:rPr>
          <w:rFonts w:cs="Arial"/>
          <w:spacing w:val="3"/>
        </w:rPr>
        <w:t xml:space="preserve"> Until I get my positions filed.</w:t>
      </w:r>
    </w:p>
    <w:p w14:paraId="71E32823" w14:textId="43516851" w:rsidR="00B75A7F" w:rsidRDefault="00B75A7F" w:rsidP="00176AB6">
      <w:pPr>
        <w:pStyle w:val="BodyText"/>
        <w:spacing w:line="480" w:lineRule="auto"/>
        <w:ind w:right="203"/>
        <w:rPr>
          <w:rFonts w:cs="Arial"/>
          <w:spacing w:val="3"/>
        </w:rPr>
      </w:pPr>
      <w:r>
        <w:rPr>
          <w:rFonts w:cs="Arial"/>
          <w:spacing w:val="3"/>
        </w:rPr>
        <w:t xml:space="preserve">Commissioner Garner then asked that the positions had not been filed yet. </w:t>
      </w:r>
    </w:p>
    <w:p w14:paraId="70FE0A36" w14:textId="08487D68" w:rsidR="00B75A7F" w:rsidRDefault="00B75A7F" w:rsidP="00176AB6">
      <w:pPr>
        <w:pStyle w:val="BodyText"/>
        <w:spacing w:line="480" w:lineRule="auto"/>
        <w:ind w:right="203"/>
        <w:rPr>
          <w:rFonts w:cs="Arial"/>
          <w:spacing w:val="3"/>
        </w:rPr>
      </w:pPr>
      <w:r>
        <w:rPr>
          <w:rFonts w:cs="Arial"/>
          <w:spacing w:val="3"/>
        </w:rPr>
        <w:lastRenderedPageBreak/>
        <w:t xml:space="preserve">Ms. Austin said that she still had two open. </w:t>
      </w:r>
    </w:p>
    <w:p w14:paraId="5FFFBC25" w14:textId="160C0C7F" w:rsidR="00C56547" w:rsidRDefault="00C56547" w:rsidP="00176AB6">
      <w:pPr>
        <w:pStyle w:val="BodyText"/>
        <w:spacing w:line="480" w:lineRule="auto"/>
        <w:ind w:right="203"/>
        <w:rPr>
          <w:rFonts w:cs="Arial"/>
          <w:spacing w:val="3"/>
        </w:rPr>
      </w:pPr>
      <w:r>
        <w:rPr>
          <w:rFonts w:cs="Arial"/>
          <w:spacing w:val="3"/>
        </w:rPr>
        <w:t>Chair Kepley asked how things were going overall.</w:t>
      </w:r>
    </w:p>
    <w:p w14:paraId="67481FDA" w14:textId="48FD731C" w:rsidR="00C56547" w:rsidRDefault="00C56547" w:rsidP="00176AB6">
      <w:pPr>
        <w:pStyle w:val="BodyText"/>
        <w:spacing w:line="480" w:lineRule="auto"/>
        <w:ind w:right="203"/>
        <w:rPr>
          <w:rFonts w:cs="Arial"/>
          <w:spacing w:val="3"/>
        </w:rPr>
      </w:pPr>
      <w:r>
        <w:rPr>
          <w:rFonts w:cs="Arial"/>
          <w:spacing w:val="3"/>
        </w:rPr>
        <w:t xml:space="preserve">Ms. Austin responded that things had been pretty busy. They were able to keep up with what they needed to and hadn’t missed any deadlines and are keeping on schedule. Hopefully we are gearing up for the year end and </w:t>
      </w:r>
      <w:r w:rsidR="00620DA3">
        <w:rPr>
          <w:rFonts w:cs="Arial"/>
          <w:spacing w:val="3"/>
        </w:rPr>
        <w:t>we</w:t>
      </w:r>
      <w:r>
        <w:rPr>
          <w:rFonts w:cs="Arial"/>
          <w:spacing w:val="3"/>
        </w:rPr>
        <w:t xml:space="preserve"> hope to have the positions filed as soon as possible. I have met with HR multiple times in the last couple of weeks, so we are anxious to get these positions filed. </w:t>
      </w:r>
    </w:p>
    <w:p w14:paraId="32BC93E0" w14:textId="6FE997FE" w:rsidR="00C56547" w:rsidRDefault="00C56547" w:rsidP="00176AB6">
      <w:pPr>
        <w:pStyle w:val="BodyText"/>
        <w:spacing w:line="480" w:lineRule="auto"/>
        <w:ind w:right="203"/>
        <w:rPr>
          <w:rFonts w:cs="Arial"/>
          <w:spacing w:val="3"/>
        </w:rPr>
      </w:pPr>
      <w:r>
        <w:rPr>
          <w:rFonts w:cs="Arial"/>
          <w:spacing w:val="3"/>
        </w:rPr>
        <w:t xml:space="preserve">Chair Kepley acknowledged that. </w:t>
      </w:r>
    </w:p>
    <w:p w14:paraId="6F78E867" w14:textId="4D36EF02" w:rsidR="00C56547" w:rsidRDefault="00C56547" w:rsidP="00176AB6">
      <w:pPr>
        <w:pStyle w:val="BodyText"/>
        <w:spacing w:line="480" w:lineRule="auto"/>
        <w:ind w:right="203"/>
        <w:rPr>
          <w:rFonts w:cs="Arial"/>
          <w:spacing w:val="3"/>
        </w:rPr>
      </w:pPr>
      <w:r>
        <w:rPr>
          <w:rFonts w:cs="Arial"/>
          <w:spacing w:val="3"/>
        </w:rPr>
        <w:t>Commissioner Garner noted that auditing is a continuous cycle and wanted to know where we are at now with that and asked if we were about to go in another period of auditing with auditors on site. He said he knew we just finished but wanted to know if it would be before the year end or starting in say, November.</w:t>
      </w:r>
    </w:p>
    <w:p w14:paraId="4F7BF37F" w14:textId="1E46FC30" w:rsidR="00C56547" w:rsidRDefault="00C56547" w:rsidP="00176AB6">
      <w:pPr>
        <w:pStyle w:val="BodyText"/>
        <w:spacing w:line="480" w:lineRule="auto"/>
        <w:ind w:right="203"/>
        <w:rPr>
          <w:rFonts w:cs="Arial"/>
          <w:spacing w:val="3"/>
        </w:rPr>
      </w:pPr>
      <w:r>
        <w:rPr>
          <w:rFonts w:cs="Arial"/>
          <w:spacing w:val="3"/>
        </w:rPr>
        <w:t xml:space="preserve">Ms. Austin replied the auditors would be here in December. </w:t>
      </w:r>
    </w:p>
    <w:p w14:paraId="24458E70" w14:textId="3273DECB" w:rsidR="00C56547" w:rsidRDefault="00C56547" w:rsidP="00176AB6">
      <w:pPr>
        <w:pStyle w:val="BodyText"/>
        <w:spacing w:line="480" w:lineRule="auto"/>
        <w:ind w:right="203"/>
        <w:rPr>
          <w:rFonts w:cs="Arial"/>
          <w:spacing w:val="3"/>
        </w:rPr>
      </w:pPr>
      <w:r>
        <w:rPr>
          <w:rFonts w:cs="Arial"/>
          <w:spacing w:val="3"/>
        </w:rPr>
        <w:t xml:space="preserve">Commissioner Garner recognized we have a period of time then. </w:t>
      </w:r>
    </w:p>
    <w:p w14:paraId="36A8FB19" w14:textId="77777777" w:rsidR="00620DA3" w:rsidRDefault="00C56547" w:rsidP="00176AB6">
      <w:pPr>
        <w:pStyle w:val="BodyText"/>
        <w:spacing w:line="480" w:lineRule="auto"/>
        <w:ind w:right="203"/>
        <w:rPr>
          <w:rFonts w:cs="Arial"/>
          <w:spacing w:val="3"/>
        </w:rPr>
      </w:pPr>
      <w:r>
        <w:rPr>
          <w:rFonts w:cs="Arial"/>
          <w:spacing w:val="3"/>
        </w:rPr>
        <w:t>Commissioner Garner said hopefully we would have people in place to help you</w:t>
      </w:r>
      <w:r w:rsidR="00620DA3">
        <w:rPr>
          <w:rFonts w:cs="Arial"/>
          <w:spacing w:val="3"/>
        </w:rPr>
        <w:t>.</w:t>
      </w:r>
    </w:p>
    <w:p w14:paraId="61480E99" w14:textId="387D36B8" w:rsidR="00C56547" w:rsidRDefault="00C56547" w:rsidP="00176AB6">
      <w:pPr>
        <w:pStyle w:val="BodyText"/>
        <w:spacing w:line="480" w:lineRule="auto"/>
        <w:ind w:right="203"/>
        <w:rPr>
          <w:rFonts w:cs="Arial"/>
          <w:spacing w:val="3"/>
        </w:rPr>
      </w:pPr>
      <w:r>
        <w:rPr>
          <w:rFonts w:cs="Arial"/>
          <w:spacing w:val="3"/>
        </w:rPr>
        <w:t xml:space="preserve">Ms. Austin said she certainly hopes so. </w:t>
      </w:r>
    </w:p>
    <w:p w14:paraId="06BE7DC7" w14:textId="7F1B25E7" w:rsidR="00C56547" w:rsidRDefault="00C56547" w:rsidP="00176AB6">
      <w:pPr>
        <w:pStyle w:val="BodyText"/>
        <w:spacing w:line="480" w:lineRule="auto"/>
        <w:ind w:right="203"/>
        <w:rPr>
          <w:rFonts w:cs="Arial"/>
          <w:spacing w:val="3"/>
        </w:rPr>
      </w:pPr>
      <w:r>
        <w:rPr>
          <w:rFonts w:cs="Arial"/>
          <w:spacing w:val="3"/>
        </w:rPr>
        <w:t xml:space="preserve">Chair Kepley thanked Ms. Austin and said if there were no other questions we would move into the Executive Director’s report. </w:t>
      </w:r>
    </w:p>
    <w:p w14:paraId="4F89FD70" w14:textId="77777777" w:rsidR="00822C96" w:rsidRPr="00DD6217" w:rsidRDefault="00822C96" w:rsidP="00176AB6">
      <w:pPr>
        <w:pStyle w:val="BodyText"/>
        <w:spacing w:line="480" w:lineRule="auto"/>
        <w:ind w:right="203"/>
        <w:rPr>
          <w:rFonts w:cs="Arial"/>
          <w:spacing w:val="3"/>
        </w:rPr>
      </w:pPr>
      <w:bookmarkStart w:id="0" w:name="_GoBack"/>
      <w:bookmarkEnd w:id="0"/>
    </w:p>
    <w:p w14:paraId="1E72D135" w14:textId="57C71A85" w:rsidR="009B6D60" w:rsidRPr="00DD6217" w:rsidRDefault="00383386" w:rsidP="00126F16">
      <w:pPr>
        <w:pStyle w:val="BodyText"/>
        <w:numPr>
          <w:ilvl w:val="0"/>
          <w:numId w:val="2"/>
        </w:numPr>
        <w:spacing w:line="480" w:lineRule="auto"/>
        <w:ind w:right="203"/>
        <w:rPr>
          <w:rFonts w:cs="Arial"/>
          <w:b/>
          <w:u w:val="single"/>
        </w:rPr>
      </w:pPr>
      <w:r w:rsidRPr="00DD6217">
        <w:rPr>
          <w:rFonts w:cs="Arial"/>
          <w:b/>
          <w:u w:val="single"/>
        </w:rPr>
        <w:t>REPORTS</w:t>
      </w:r>
    </w:p>
    <w:p w14:paraId="0FC13F55" w14:textId="1BC1B599" w:rsidR="00D40683" w:rsidRPr="00DD6217" w:rsidRDefault="00126F16" w:rsidP="0039088B">
      <w:pPr>
        <w:pStyle w:val="BodyText"/>
        <w:numPr>
          <w:ilvl w:val="1"/>
          <w:numId w:val="2"/>
        </w:numPr>
        <w:tabs>
          <w:tab w:val="left" w:pos="1440"/>
          <w:tab w:val="left" w:pos="2160"/>
        </w:tabs>
        <w:spacing w:line="480" w:lineRule="auto"/>
        <w:rPr>
          <w:rFonts w:cs="Arial"/>
          <w:spacing w:val="-1"/>
        </w:rPr>
      </w:pPr>
      <w:r w:rsidRPr="00DD6217">
        <w:rPr>
          <w:rFonts w:cs="Arial"/>
          <w:spacing w:val="-1"/>
        </w:rPr>
        <w:t>Executive</w:t>
      </w:r>
      <w:r w:rsidR="00D40683" w:rsidRPr="00DD6217">
        <w:rPr>
          <w:rFonts w:cs="Arial"/>
          <w:spacing w:val="-1"/>
        </w:rPr>
        <w:t xml:space="preserve"> Report.</w:t>
      </w:r>
    </w:p>
    <w:p w14:paraId="77170146" w14:textId="5B27A4C0" w:rsidR="00143F3A" w:rsidRDefault="00126F16" w:rsidP="00E922A0">
      <w:pPr>
        <w:pStyle w:val="BodyText"/>
        <w:tabs>
          <w:tab w:val="left" w:pos="1440"/>
          <w:tab w:val="left" w:pos="2160"/>
        </w:tabs>
        <w:spacing w:line="480" w:lineRule="auto"/>
        <w:rPr>
          <w:rFonts w:cs="Arial"/>
          <w:spacing w:val="-1"/>
        </w:rPr>
      </w:pPr>
      <w:r w:rsidRPr="00DD6217">
        <w:rPr>
          <w:rFonts w:cs="Arial"/>
        </w:rPr>
        <w:t xml:space="preserve">Mr. Bustamante addressed the Board stating that in addition to his written report </w:t>
      </w:r>
      <w:r w:rsidRPr="00DD6217">
        <w:rPr>
          <w:rFonts w:cs="Arial"/>
        </w:rPr>
        <w:lastRenderedPageBreak/>
        <w:t>he had a few items to bring to the Board</w:t>
      </w:r>
      <w:r w:rsidR="005E65E8" w:rsidRPr="00DD6217">
        <w:rPr>
          <w:rFonts w:cs="Arial"/>
          <w:spacing w:val="-1"/>
        </w:rPr>
        <w:t xml:space="preserve">. </w:t>
      </w:r>
      <w:r w:rsidR="00860628" w:rsidRPr="00860628">
        <w:rPr>
          <w:rFonts w:cs="Arial"/>
          <w:spacing w:val="-1"/>
        </w:rPr>
        <w:t xml:space="preserve">Last month, I spoke about the </w:t>
      </w:r>
      <w:r w:rsidR="00860628">
        <w:rPr>
          <w:rFonts w:cs="Arial"/>
          <w:spacing w:val="-1"/>
        </w:rPr>
        <w:t>VHDA</w:t>
      </w:r>
      <w:r w:rsidR="00143F3A">
        <w:rPr>
          <w:rFonts w:cs="Arial"/>
          <w:spacing w:val="-1"/>
        </w:rPr>
        <w:t xml:space="preserve"> grant that we had applied for. It was </w:t>
      </w:r>
      <w:r w:rsidR="00860628" w:rsidRPr="00860628">
        <w:rPr>
          <w:rFonts w:cs="Arial"/>
          <w:spacing w:val="-1"/>
        </w:rPr>
        <w:t>roughly $3.8 million. We received that grant. We're very happy</w:t>
      </w:r>
      <w:r w:rsidR="00620DA3">
        <w:rPr>
          <w:rFonts w:cs="Arial"/>
          <w:spacing w:val="-1"/>
        </w:rPr>
        <w:t>,</w:t>
      </w:r>
      <w:r w:rsidR="00860628" w:rsidRPr="00860628">
        <w:rPr>
          <w:rFonts w:cs="Arial"/>
          <w:spacing w:val="-1"/>
        </w:rPr>
        <w:t xml:space="preserve"> that grant will allow us to do some capital projects at various sites Melrose Towers, Hunt Manor and Bluestone Park. This will also help us do our work on </w:t>
      </w:r>
      <w:r w:rsidR="00143F3A">
        <w:rPr>
          <w:rFonts w:cs="Arial"/>
          <w:spacing w:val="-1"/>
        </w:rPr>
        <w:t>items that we had</w:t>
      </w:r>
      <w:r w:rsidR="00620DA3">
        <w:rPr>
          <w:rFonts w:cs="Arial"/>
          <w:spacing w:val="-1"/>
        </w:rPr>
        <w:t xml:space="preserve"> slated</w:t>
      </w:r>
      <w:r w:rsidR="00143F3A">
        <w:rPr>
          <w:rFonts w:cs="Arial"/>
          <w:spacing w:val="-1"/>
        </w:rPr>
        <w:t xml:space="preserve"> for year </w:t>
      </w:r>
      <w:r w:rsidR="00860628" w:rsidRPr="00860628">
        <w:rPr>
          <w:rFonts w:cs="Arial"/>
          <w:spacing w:val="-1"/>
        </w:rPr>
        <w:t>two and year one</w:t>
      </w:r>
      <w:r w:rsidR="00620DA3">
        <w:rPr>
          <w:rFonts w:cs="Arial"/>
          <w:spacing w:val="-1"/>
        </w:rPr>
        <w:t xml:space="preserve"> in our Capital Fund Plan</w:t>
      </w:r>
      <w:r w:rsidR="00860628" w:rsidRPr="00860628">
        <w:rPr>
          <w:rFonts w:cs="Arial"/>
          <w:spacing w:val="-1"/>
        </w:rPr>
        <w:t>. In addition to that, we also received $112,000 from the Roanoke Valley Alleghany Regional Commission. This money is goi</w:t>
      </w:r>
      <w:r w:rsidR="00143F3A">
        <w:rPr>
          <w:rFonts w:cs="Arial"/>
          <w:spacing w:val="-1"/>
        </w:rPr>
        <w:t>ng to be used to build two home</w:t>
      </w:r>
      <w:r w:rsidR="00860628" w:rsidRPr="00860628">
        <w:rPr>
          <w:rFonts w:cs="Arial"/>
          <w:spacing w:val="-1"/>
        </w:rPr>
        <w:t xml:space="preserve">ownership units, one on </w:t>
      </w:r>
      <w:r w:rsidR="00143F3A">
        <w:rPr>
          <w:rFonts w:cs="Arial"/>
          <w:spacing w:val="-1"/>
        </w:rPr>
        <w:t>Centre</w:t>
      </w:r>
      <w:r w:rsidR="00620DA3">
        <w:rPr>
          <w:rFonts w:cs="Arial"/>
          <w:spacing w:val="-1"/>
        </w:rPr>
        <w:t xml:space="preserve"> Ave</w:t>
      </w:r>
      <w:r w:rsidR="00860628" w:rsidRPr="00860628">
        <w:rPr>
          <w:rFonts w:cs="Arial"/>
          <w:spacing w:val="-1"/>
        </w:rPr>
        <w:t xml:space="preserve"> and one on </w:t>
      </w:r>
      <w:r w:rsidR="00143F3A">
        <w:rPr>
          <w:rFonts w:cs="Arial"/>
          <w:spacing w:val="-1"/>
        </w:rPr>
        <w:t>Ro</w:t>
      </w:r>
      <w:r w:rsidR="00620DA3">
        <w:rPr>
          <w:rFonts w:cs="Arial"/>
          <w:spacing w:val="-1"/>
        </w:rPr>
        <w:t>r</w:t>
      </w:r>
      <w:r w:rsidR="00143F3A">
        <w:rPr>
          <w:rFonts w:cs="Arial"/>
          <w:spacing w:val="-1"/>
        </w:rPr>
        <w:t>er</w:t>
      </w:r>
      <w:r w:rsidR="00860628" w:rsidRPr="00860628">
        <w:rPr>
          <w:rFonts w:cs="Arial"/>
          <w:spacing w:val="-1"/>
        </w:rPr>
        <w:t xml:space="preserve"> Avenue. </w:t>
      </w:r>
      <w:r w:rsidR="00620DA3">
        <w:rPr>
          <w:rFonts w:cs="Arial"/>
          <w:spacing w:val="-1"/>
        </w:rPr>
        <w:t>W</w:t>
      </w:r>
      <w:r w:rsidR="00860628" w:rsidRPr="00860628">
        <w:rPr>
          <w:rFonts w:cs="Arial"/>
          <w:spacing w:val="-1"/>
        </w:rPr>
        <w:t>e will be using home ownership funds, plus this grant</w:t>
      </w:r>
      <w:r w:rsidR="00143F3A">
        <w:rPr>
          <w:rFonts w:cs="Arial"/>
          <w:spacing w:val="-1"/>
        </w:rPr>
        <w:t xml:space="preserve"> award to be able to build them. These are </w:t>
      </w:r>
      <w:r w:rsidR="00860628" w:rsidRPr="00860628">
        <w:rPr>
          <w:rFonts w:cs="Arial"/>
          <w:spacing w:val="-1"/>
        </w:rPr>
        <w:t>for first time homebuyers who are low or moderate income. I also wanted to mention that the State of the City address is August 25th, from 7</w:t>
      </w:r>
      <w:r w:rsidR="00143F3A">
        <w:rPr>
          <w:rFonts w:cs="Arial"/>
          <w:spacing w:val="-1"/>
        </w:rPr>
        <w:t xml:space="preserve">:30 to 9 a.m. at the Roanoke Hotel, their meeting </w:t>
      </w:r>
      <w:r w:rsidR="00860628" w:rsidRPr="00860628">
        <w:rPr>
          <w:rFonts w:cs="Arial"/>
          <w:spacing w:val="-1"/>
        </w:rPr>
        <w:t xml:space="preserve">room. I need to know how many commissioners would like to attend. So if you could please send </w:t>
      </w:r>
      <w:r w:rsidR="00143F3A">
        <w:rPr>
          <w:rFonts w:cs="Arial"/>
          <w:spacing w:val="-1"/>
        </w:rPr>
        <w:t>Kaelyn</w:t>
      </w:r>
      <w:r w:rsidR="00860628" w:rsidRPr="00860628">
        <w:rPr>
          <w:rFonts w:cs="Arial"/>
          <w:spacing w:val="-1"/>
        </w:rPr>
        <w:t xml:space="preserve"> or myself an email, we'll make</w:t>
      </w:r>
      <w:r w:rsidR="00143F3A">
        <w:rPr>
          <w:rFonts w:cs="Arial"/>
          <w:spacing w:val="-1"/>
        </w:rPr>
        <w:t xml:space="preserve"> sure to get you on the list. </w:t>
      </w:r>
    </w:p>
    <w:p w14:paraId="6BE4515A" w14:textId="77777777" w:rsidR="00143F3A" w:rsidRDefault="00143F3A" w:rsidP="00E922A0">
      <w:pPr>
        <w:pStyle w:val="BodyText"/>
        <w:tabs>
          <w:tab w:val="left" w:pos="1440"/>
          <w:tab w:val="left" w:pos="2160"/>
        </w:tabs>
        <w:spacing w:line="480" w:lineRule="auto"/>
        <w:rPr>
          <w:rFonts w:cs="Arial"/>
          <w:spacing w:val="-1"/>
        </w:rPr>
      </w:pPr>
      <w:r>
        <w:rPr>
          <w:rFonts w:cs="Arial"/>
          <w:spacing w:val="-1"/>
        </w:rPr>
        <w:t>Chair Kepley asked for clarification on the date.</w:t>
      </w:r>
    </w:p>
    <w:p w14:paraId="04B18E7C" w14:textId="43D261C9" w:rsidR="00D40683" w:rsidRDefault="00143F3A" w:rsidP="00E922A0">
      <w:pPr>
        <w:pStyle w:val="BodyText"/>
        <w:tabs>
          <w:tab w:val="left" w:pos="1440"/>
          <w:tab w:val="left" w:pos="2160"/>
        </w:tabs>
        <w:spacing w:line="480" w:lineRule="auto"/>
        <w:rPr>
          <w:rFonts w:cs="Arial"/>
          <w:spacing w:val="-1"/>
        </w:rPr>
      </w:pPr>
      <w:r>
        <w:rPr>
          <w:rFonts w:cs="Arial"/>
          <w:spacing w:val="-1"/>
        </w:rPr>
        <w:t xml:space="preserve">Mr. Bustamante said August 25 from 7:30 to 9:00am and mentioned that 7:30 to 8:00 is breakfast and then 8 to 9 is the actual presentation. </w:t>
      </w:r>
      <w:r w:rsidR="005E65E8" w:rsidRPr="00DD6217">
        <w:rPr>
          <w:rFonts w:cs="Arial"/>
          <w:spacing w:val="-1"/>
        </w:rPr>
        <w:t xml:space="preserve"> </w:t>
      </w:r>
    </w:p>
    <w:p w14:paraId="3CDDA54F" w14:textId="4933F60A" w:rsidR="00143F3A" w:rsidRDefault="00143F3A" w:rsidP="00E922A0">
      <w:pPr>
        <w:pStyle w:val="BodyText"/>
        <w:tabs>
          <w:tab w:val="left" w:pos="1440"/>
          <w:tab w:val="left" w:pos="2160"/>
        </w:tabs>
        <w:spacing w:line="480" w:lineRule="auto"/>
        <w:rPr>
          <w:rFonts w:cs="Arial"/>
          <w:spacing w:val="-1"/>
        </w:rPr>
      </w:pPr>
      <w:r>
        <w:rPr>
          <w:rFonts w:cs="Arial"/>
          <w:spacing w:val="-1"/>
        </w:rPr>
        <w:t xml:space="preserve">Mr. Bustamante continued that </w:t>
      </w:r>
      <w:r w:rsidRPr="00143F3A">
        <w:rPr>
          <w:rFonts w:cs="Arial"/>
          <w:spacing w:val="-1"/>
        </w:rPr>
        <w:t>lastly, today is Rachel Tobin's last board meeting. She has found other employment, and her last day is Friday</w:t>
      </w:r>
      <w:r w:rsidR="00CE025F">
        <w:rPr>
          <w:rFonts w:cs="Arial"/>
          <w:spacing w:val="-1"/>
        </w:rPr>
        <w:t xml:space="preserve"> July 29th</w:t>
      </w:r>
      <w:r w:rsidRPr="00143F3A">
        <w:rPr>
          <w:rFonts w:cs="Arial"/>
          <w:spacing w:val="-1"/>
        </w:rPr>
        <w:t xml:space="preserve">. </w:t>
      </w:r>
      <w:r w:rsidR="00FC1C0D">
        <w:rPr>
          <w:rFonts w:cs="Arial"/>
          <w:spacing w:val="-1"/>
        </w:rPr>
        <w:t>I believe that with her is Jason M</w:t>
      </w:r>
      <w:r w:rsidRPr="00143F3A">
        <w:rPr>
          <w:rFonts w:cs="Arial"/>
          <w:spacing w:val="-1"/>
        </w:rPr>
        <w:t xml:space="preserve">ichaels, who was hired recently to take over the </w:t>
      </w:r>
      <w:r w:rsidR="00FC1C0D">
        <w:rPr>
          <w:rFonts w:cs="Arial"/>
          <w:spacing w:val="-1"/>
        </w:rPr>
        <w:t>H.R. r</w:t>
      </w:r>
      <w:r w:rsidRPr="00143F3A">
        <w:rPr>
          <w:rFonts w:cs="Arial"/>
          <w:spacing w:val="-1"/>
        </w:rPr>
        <w:t xml:space="preserve">esponsibilities. So we're happy to have </w:t>
      </w:r>
      <w:r w:rsidR="00FC1C0D" w:rsidRPr="00143F3A">
        <w:rPr>
          <w:rFonts w:cs="Arial"/>
          <w:spacing w:val="-1"/>
        </w:rPr>
        <w:t>Jason</w:t>
      </w:r>
      <w:r w:rsidRPr="00143F3A">
        <w:rPr>
          <w:rFonts w:cs="Arial"/>
          <w:spacing w:val="-1"/>
        </w:rPr>
        <w:t xml:space="preserve"> join us. He brings a lot of experience with him and we're looking forward to getting him in as soon as possible. Thank you for coming today, by the way. And I also wanted to say that </w:t>
      </w:r>
      <w:r w:rsidR="00FC1C0D">
        <w:rPr>
          <w:rFonts w:cs="Arial"/>
          <w:spacing w:val="-1"/>
        </w:rPr>
        <w:t>Kaelyn</w:t>
      </w:r>
      <w:r w:rsidRPr="00143F3A">
        <w:rPr>
          <w:rFonts w:cs="Arial"/>
          <w:spacing w:val="-1"/>
        </w:rPr>
        <w:t xml:space="preserve"> has also found other employment. So her last day will be August 19th and we are posting her position as </w:t>
      </w:r>
      <w:r w:rsidRPr="00143F3A">
        <w:rPr>
          <w:rFonts w:cs="Arial"/>
          <w:spacing w:val="-1"/>
        </w:rPr>
        <w:lastRenderedPageBreak/>
        <w:t>well. If anybody has any questions</w:t>
      </w:r>
      <w:r w:rsidR="00FC1C0D">
        <w:rPr>
          <w:rFonts w:cs="Arial"/>
          <w:spacing w:val="-1"/>
        </w:rPr>
        <w:t xml:space="preserve">, I’d be more than happy to answer them. </w:t>
      </w:r>
    </w:p>
    <w:p w14:paraId="518A6C67" w14:textId="04224027" w:rsidR="00FC1C0D" w:rsidRDefault="00FC1C0D" w:rsidP="00E922A0">
      <w:pPr>
        <w:pStyle w:val="BodyText"/>
        <w:tabs>
          <w:tab w:val="left" w:pos="1440"/>
          <w:tab w:val="left" w:pos="2160"/>
        </w:tabs>
        <w:spacing w:line="480" w:lineRule="auto"/>
        <w:rPr>
          <w:rFonts w:cs="Arial"/>
          <w:spacing w:val="-1"/>
        </w:rPr>
      </w:pPr>
      <w:r>
        <w:rPr>
          <w:rFonts w:cs="Arial"/>
          <w:spacing w:val="-1"/>
        </w:rPr>
        <w:t xml:space="preserve">Chair Kepley thanked Mr. Bustamante and said it was a bit of good news and bad news. He thanked Ms. Tobin </w:t>
      </w:r>
      <w:r w:rsidRPr="00FC1C0D">
        <w:rPr>
          <w:rFonts w:cs="Arial"/>
          <w:spacing w:val="-1"/>
        </w:rPr>
        <w:t xml:space="preserve">for all her work over the years. And sorry to see you go. And I really appreciate your efforts and I really welcome </w:t>
      </w:r>
      <w:r>
        <w:rPr>
          <w:rFonts w:cs="Arial"/>
          <w:spacing w:val="-1"/>
        </w:rPr>
        <w:t>to Jason. We look forward to working with you, a</w:t>
      </w:r>
      <w:r w:rsidRPr="00FC1C0D">
        <w:rPr>
          <w:rFonts w:cs="Arial"/>
          <w:spacing w:val="-1"/>
        </w:rPr>
        <w:t xml:space="preserve">nd welcome to the Housing Authority. And for </w:t>
      </w:r>
      <w:r>
        <w:rPr>
          <w:rFonts w:cs="Arial"/>
          <w:spacing w:val="-1"/>
        </w:rPr>
        <w:t>Kaelyn</w:t>
      </w:r>
      <w:r w:rsidRPr="00FC1C0D">
        <w:rPr>
          <w:rFonts w:cs="Arial"/>
          <w:spacing w:val="-1"/>
        </w:rPr>
        <w:t xml:space="preserve">, this was the first I'd heard of that and </w:t>
      </w:r>
      <w:r>
        <w:rPr>
          <w:rFonts w:cs="Arial"/>
          <w:spacing w:val="-1"/>
        </w:rPr>
        <w:t>sorry</w:t>
      </w:r>
      <w:r w:rsidRPr="00FC1C0D">
        <w:rPr>
          <w:rFonts w:cs="Arial"/>
          <w:spacing w:val="-1"/>
        </w:rPr>
        <w:t xml:space="preserve"> to hear it. But certainly good luck to you in your</w:t>
      </w:r>
      <w:r>
        <w:rPr>
          <w:rFonts w:cs="Arial"/>
          <w:spacing w:val="-1"/>
        </w:rPr>
        <w:t xml:space="preserve"> new endeavors. </w:t>
      </w:r>
    </w:p>
    <w:p w14:paraId="3103DDED" w14:textId="6563CD91" w:rsidR="00FC1C0D" w:rsidRDefault="00FC1C0D" w:rsidP="00E922A0">
      <w:pPr>
        <w:pStyle w:val="BodyText"/>
        <w:tabs>
          <w:tab w:val="left" w:pos="1440"/>
          <w:tab w:val="left" w:pos="2160"/>
        </w:tabs>
        <w:spacing w:line="480" w:lineRule="auto"/>
        <w:rPr>
          <w:rFonts w:cs="Arial"/>
          <w:spacing w:val="-1"/>
        </w:rPr>
      </w:pPr>
      <w:r>
        <w:rPr>
          <w:rFonts w:cs="Arial"/>
          <w:spacing w:val="-1"/>
        </w:rPr>
        <w:t xml:space="preserve">Ms. Spickler thanked Chair Kepley. </w:t>
      </w:r>
    </w:p>
    <w:p w14:paraId="40D229C3" w14:textId="39A5255A" w:rsidR="00FC1C0D" w:rsidRPr="00DD6217" w:rsidRDefault="00FC1C0D" w:rsidP="00E922A0">
      <w:pPr>
        <w:pStyle w:val="BodyText"/>
        <w:tabs>
          <w:tab w:val="left" w:pos="1440"/>
          <w:tab w:val="left" w:pos="2160"/>
        </w:tabs>
        <w:spacing w:line="480" w:lineRule="auto"/>
        <w:rPr>
          <w:rFonts w:cs="Arial"/>
          <w:spacing w:val="-1"/>
        </w:rPr>
      </w:pPr>
      <w:r>
        <w:rPr>
          <w:rFonts w:cs="Arial"/>
          <w:spacing w:val="-1"/>
        </w:rPr>
        <w:t>Chair Kepley moved to staff reports, acknowledging that later we woul</w:t>
      </w:r>
      <w:r w:rsidR="00CE025F">
        <w:rPr>
          <w:rFonts w:cs="Arial"/>
          <w:spacing w:val="-1"/>
        </w:rPr>
        <w:t>d hear from Due Diligence Group</w:t>
      </w:r>
      <w:r>
        <w:rPr>
          <w:rFonts w:cs="Arial"/>
          <w:spacing w:val="-1"/>
        </w:rPr>
        <w:t xml:space="preserve">. </w:t>
      </w:r>
    </w:p>
    <w:p w14:paraId="5C5F1B58" w14:textId="77777777" w:rsidR="0078526A" w:rsidRPr="00DD6217" w:rsidRDefault="0078526A" w:rsidP="00D40683">
      <w:pPr>
        <w:pStyle w:val="BodyText"/>
        <w:tabs>
          <w:tab w:val="left" w:pos="1440"/>
          <w:tab w:val="left" w:pos="2160"/>
        </w:tabs>
        <w:spacing w:line="480" w:lineRule="auto"/>
        <w:rPr>
          <w:rFonts w:cs="Arial"/>
          <w:spacing w:val="-1"/>
        </w:rPr>
      </w:pPr>
    </w:p>
    <w:p w14:paraId="3328C6FA" w14:textId="269D2EB6" w:rsidR="00513C3B" w:rsidRPr="00DD6217" w:rsidRDefault="00513C3B" w:rsidP="00513C3B">
      <w:pPr>
        <w:pStyle w:val="BodyText"/>
        <w:numPr>
          <w:ilvl w:val="1"/>
          <w:numId w:val="2"/>
        </w:numPr>
        <w:tabs>
          <w:tab w:val="left" w:pos="1440"/>
          <w:tab w:val="left" w:pos="2160"/>
        </w:tabs>
        <w:spacing w:line="480" w:lineRule="auto"/>
        <w:rPr>
          <w:rFonts w:cs="Arial"/>
          <w:spacing w:val="-1"/>
        </w:rPr>
      </w:pPr>
      <w:r w:rsidRPr="00DD6217">
        <w:rPr>
          <w:rFonts w:cs="Arial"/>
          <w:spacing w:val="-1"/>
        </w:rPr>
        <w:t>Staff Reports</w:t>
      </w:r>
    </w:p>
    <w:p w14:paraId="79A96AF1" w14:textId="4039FEF5" w:rsidR="00513C3B" w:rsidRPr="00DD6217" w:rsidRDefault="00513C3B" w:rsidP="00DD6217">
      <w:pPr>
        <w:spacing w:line="480" w:lineRule="auto"/>
        <w:ind w:firstLine="720"/>
        <w:rPr>
          <w:rFonts w:ascii="Arial" w:hAnsi="Arial" w:cs="Arial"/>
          <w:sz w:val="24"/>
          <w:szCs w:val="24"/>
        </w:rPr>
      </w:pPr>
      <w:r w:rsidRPr="00DD6217">
        <w:rPr>
          <w:rFonts w:ascii="Arial" w:hAnsi="Arial" w:cs="Arial"/>
          <w:sz w:val="24"/>
          <w:szCs w:val="24"/>
        </w:rPr>
        <w:t>Chair Kepley asked for staff reports. There were none.</w:t>
      </w:r>
    </w:p>
    <w:p w14:paraId="0BF6C670" w14:textId="77777777" w:rsidR="00513C3B" w:rsidRPr="00DD6217" w:rsidRDefault="00513C3B" w:rsidP="00513C3B">
      <w:pPr>
        <w:spacing w:line="480" w:lineRule="auto"/>
        <w:rPr>
          <w:rFonts w:ascii="Arial" w:hAnsi="Arial" w:cs="Arial"/>
          <w:sz w:val="24"/>
          <w:szCs w:val="24"/>
        </w:rPr>
      </w:pPr>
    </w:p>
    <w:p w14:paraId="5B5676BD" w14:textId="1911E8BC" w:rsidR="00513C3B" w:rsidRPr="00DD6217" w:rsidRDefault="00513C3B" w:rsidP="00513C3B">
      <w:pPr>
        <w:pStyle w:val="BodyText"/>
        <w:numPr>
          <w:ilvl w:val="1"/>
          <w:numId w:val="2"/>
        </w:numPr>
        <w:tabs>
          <w:tab w:val="left" w:pos="1440"/>
          <w:tab w:val="left" w:pos="2160"/>
        </w:tabs>
        <w:spacing w:line="480" w:lineRule="auto"/>
        <w:rPr>
          <w:rFonts w:cs="Arial"/>
          <w:spacing w:val="-1"/>
        </w:rPr>
      </w:pPr>
      <w:r w:rsidRPr="00DD6217">
        <w:rPr>
          <w:rFonts w:cs="Arial"/>
          <w:spacing w:val="-1"/>
        </w:rPr>
        <w:t>Committee Reports</w:t>
      </w:r>
    </w:p>
    <w:p w14:paraId="63D4531B" w14:textId="34B9C8C8" w:rsidR="00513C3B" w:rsidRPr="00DD6217" w:rsidRDefault="00DD6217" w:rsidP="00DD6217">
      <w:pPr>
        <w:spacing w:line="480" w:lineRule="auto"/>
        <w:ind w:firstLine="720"/>
        <w:rPr>
          <w:rFonts w:ascii="Arial" w:hAnsi="Arial" w:cs="Arial"/>
          <w:sz w:val="24"/>
          <w:szCs w:val="24"/>
        </w:rPr>
      </w:pPr>
      <w:r w:rsidRPr="00DD6217">
        <w:rPr>
          <w:rFonts w:ascii="Arial" w:hAnsi="Arial" w:cs="Arial"/>
          <w:sz w:val="24"/>
          <w:szCs w:val="24"/>
        </w:rPr>
        <w:t>Chair Kepley asked for committee reports. There were none</w:t>
      </w:r>
    </w:p>
    <w:p w14:paraId="56588309" w14:textId="77777777" w:rsidR="00DD6217" w:rsidRPr="00DD6217" w:rsidRDefault="00DD6217" w:rsidP="00DD6217">
      <w:pPr>
        <w:pStyle w:val="ListParagraph"/>
        <w:spacing w:line="480" w:lineRule="auto"/>
        <w:ind w:left="720" w:firstLine="720"/>
        <w:rPr>
          <w:rFonts w:ascii="Arial" w:hAnsi="Arial" w:cs="Arial"/>
          <w:sz w:val="24"/>
          <w:szCs w:val="24"/>
        </w:rPr>
      </w:pPr>
    </w:p>
    <w:p w14:paraId="7945496A" w14:textId="6E5CF268" w:rsidR="00513C3B" w:rsidRPr="00DD6217" w:rsidRDefault="00513C3B" w:rsidP="00513C3B">
      <w:pPr>
        <w:pStyle w:val="BodyText"/>
        <w:numPr>
          <w:ilvl w:val="1"/>
          <w:numId w:val="2"/>
        </w:numPr>
        <w:tabs>
          <w:tab w:val="left" w:pos="1440"/>
          <w:tab w:val="left" w:pos="2160"/>
        </w:tabs>
        <w:spacing w:line="480" w:lineRule="auto"/>
        <w:rPr>
          <w:rFonts w:cs="Arial"/>
          <w:spacing w:val="-1"/>
        </w:rPr>
      </w:pPr>
      <w:r w:rsidRPr="00DD6217">
        <w:rPr>
          <w:rFonts w:cs="Arial"/>
          <w:spacing w:val="-1"/>
        </w:rPr>
        <w:t>Commissioner Comments</w:t>
      </w:r>
    </w:p>
    <w:p w14:paraId="5A87A79E" w14:textId="64A5C2E2" w:rsidR="00513C3B" w:rsidRPr="00DD6217" w:rsidRDefault="00513C3B" w:rsidP="000B067F">
      <w:pPr>
        <w:pStyle w:val="BodyText"/>
        <w:spacing w:line="480" w:lineRule="auto"/>
        <w:ind w:right="203"/>
        <w:rPr>
          <w:rFonts w:cs="Arial"/>
        </w:rPr>
      </w:pPr>
      <w:r w:rsidRPr="00DD6217">
        <w:rPr>
          <w:rFonts w:cs="Arial"/>
        </w:rPr>
        <w:t>Chair Kepley asked for comments or questions.  There were none</w:t>
      </w:r>
      <w:r w:rsidR="00107508" w:rsidRPr="00DD6217">
        <w:rPr>
          <w:rFonts w:cs="Arial"/>
        </w:rPr>
        <w:t>.</w:t>
      </w:r>
    </w:p>
    <w:p w14:paraId="523FB48A" w14:textId="77777777" w:rsidR="00513C3B" w:rsidRPr="00DD6217" w:rsidRDefault="00513C3B" w:rsidP="00513C3B">
      <w:pPr>
        <w:spacing w:line="480" w:lineRule="auto"/>
        <w:rPr>
          <w:rFonts w:ascii="Arial" w:eastAsia="Arial" w:hAnsi="Arial" w:cs="Arial"/>
          <w:b/>
          <w:sz w:val="24"/>
          <w:szCs w:val="24"/>
          <w:u w:val="single"/>
        </w:rPr>
      </w:pPr>
    </w:p>
    <w:p w14:paraId="6A123B5F" w14:textId="400485C2" w:rsidR="00A4086B" w:rsidRPr="00DD6217" w:rsidRDefault="00383386" w:rsidP="00513C3B">
      <w:pPr>
        <w:pStyle w:val="BodyText"/>
        <w:numPr>
          <w:ilvl w:val="1"/>
          <w:numId w:val="2"/>
        </w:numPr>
        <w:tabs>
          <w:tab w:val="left" w:pos="1440"/>
          <w:tab w:val="left" w:pos="2160"/>
        </w:tabs>
        <w:spacing w:line="480" w:lineRule="auto"/>
        <w:rPr>
          <w:rFonts w:cs="Arial"/>
          <w:spacing w:val="-1"/>
        </w:rPr>
      </w:pPr>
      <w:r w:rsidRPr="00DD6217">
        <w:rPr>
          <w:rFonts w:cs="Arial"/>
        </w:rPr>
        <w:t>City Council Liaison Comments or Discussion</w:t>
      </w:r>
    </w:p>
    <w:p w14:paraId="3F439C49" w14:textId="1BDE1FAC" w:rsidR="00513C3B" w:rsidRDefault="00E922A0" w:rsidP="00E922A0">
      <w:pPr>
        <w:pStyle w:val="BodyText"/>
        <w:spacing w:line="480" w:lineRule="auto"/>
        <w:ind w:left="720" w:right="203" w:firstLine="0"/>
        <w:rPr>
          <w:rFonts w:cs="Arial"/>
        </w:rPr>
      </w:pPr>
      <w:r>
        <w:rPr>
          <w:rFonts w:cs="Arial"/>
        </w:rPr>
        <w:t>Council Member Moon Reynolds was absent, so there was no discussion.</w:t>
      </w:r>
      <w:r w:rsidR="00FC1C0D">
        <w:rPr>
          <w:rFonts w:cs="Arial"/>
        </w:rPr>
        <w:t xml:space="preserve"> Chair Kepley said we would look forward to hearing from her next month. </w:t>
      </w:r>
    </w:p>
    <w:p w14:paraId="5256D22C" w14:textId="77777777" w:rsidR="00E922A0" w:rsidRPr="00DD6217" w:rsidRDefault="00E922A0" w:rsidP="00E922A0">
      <w:pPr>
        <w:pStyle w:val="BodyText"/>
        <w:spacing w:line="480" w:lineRule="auto"/>
        <w:ind w:left="720" w:right="203" w:firstLine="0"/>
        <w:rPr>
          <w:rFonts w:cs="Arial"/>
        </w:rPr>
      </w:pPr>
    </w:p>
    <w:p w14:paraId="783856E1" w14:textId="751E9844" w:rsidR="00383386" w:rsidRPr="00C03EC9" w:rsidRDefault="00383386" w:rsidP="00513C3B">
      <w:pPr>
        <w:pStyle w:val="BodyText"/>
        <w:numPr>
          <w:ilvl w:val="1"/>
          <w:numId w:val="2"/>
        </w:numPr>
        <w:tabs>
          <w:tab w:val="left" w:pos="1440"/>
          <w:tab w:val="left" w:pos="2160"/>
        </w:tabs>
        <w:spacing w:line="480" w:lineRule="auto"/>
        <w:rPr>
          <w:rFonts w:cs="Arial"/>
          <w:spacing w:val="-1"/>
        </w:rPr>
      </w:pPr>
      <w:r w:rsidRPr="00DD6217">
        <w:rPr>
          <w:rFonts w:cs="Arial"/>
        </w:rPr>
        <w:t>Residents or other community members to address the Board</w:t>
      </w:r>
    </w:p>
    <w:p w14:paraId="31C46CA7" w14:textId="788E10B3" w:rsidR="00C03EC9" w:rsidRDefault="00C03EC9" w:rsidP="00C03EC9">
      <w:pPr>
        <w:pStyle w:val="BodyText"/>
        <w:tabs>
          <w:tab w:val="left" w:pos="1440"/>
          <w:tab w:val="left" w:pos="2160"/>
        </w:tabs>
        <w:spacing w:line="480" w:lineRule="auto"/>
        <w:ind w:left="810" w:firstLine="0"/>
        <w:rPr>
          <w:rFonts w:cs="Arial"/>
        </w:rPr>
      </w:pPr>
      <w:r>
        <w:rPr>
          <w:rFonts w:cs="Arial"/>
        </w:rPr>
        <w:t xml:space="preserve">Chair Kepley asked if there were any residents or community members who would like to address the board. There were none. </w:t>
      </w:r>
    </w:p>
    <w:p w14:paraId="7D23A314" w14:textId="2ED94410" w:rsidR="00C03EC9" w:rsidRPr="00DD6217" w:rsidRDefault="00C03EC9" w:rsidP="00C03EC9">
      <w:pPr>
        <w:pStyle w:val="BodyText"/>
        <w:tabs>
          <w:tab w:val="left" w:pos="1440"/>
          <w:tab w:val="left" w:pos="2160"/>
        </w:tabs>
        <w:spacing w:line="480" w:lineRule="auto"/>
        <w:ind w:left="810" w:firstLine="0"/>
        <w:rPr>
          <w:rFonts w:cs="Arial"/>
          <w:spacing w:val="-1"/>
        </w:rPr>
      </w:pPr>
      <w:r>
        <w:rPr>
          <w:rFonts w:cs="Arial"/>
        </w:rPr>
        <w:t xml:space="preserve">Chair Kepley moved the meeting into the consent agenda. </w:t>
      </w:r>
    </w:p>
    <w:p w14:paraId="177152E1" w14:textId="77777777" w:rsidR="00DF65EB" w:rsidRPr="00DD6217" w:rsidRDefault="00DF65EB" w:rsidP="00383386">
      <w:pPr>
        <w:pStyle w:val="BodyText"/>
        <w:spacing w:line="480" w:lineRule="auto"/>
        <w:ind w:left="0" w:right="203" w:firstLine="720"/>
        <w:rPr>
          <w:rFonts w:cs="Arial"/>
          <w:b/>
          <w:u w:val="single"/>
        </w:rPr>
      </w:pPr>
    </w:p>
    <w:p w14:paraId="10A26993" w14:textId="64471EB1" w:rsidR="00383386" w:rsidRPr="00DD6217" w:rsidRDefault="00383386" w:rsidP="00383386">
      <w:pPr>
        <w:pStyle w:val="BodyText"/>
        <w:spacing w:line="480" w:lineRule="auto"/>
        <w:ind w:left="0" w:right="203" w:firstLine="720"/>
        <w:rPr>
          <w:rFonts w:cs="Arial"/>
          <w:b/>
          <w:u w:val="single"/>
        </w:rPr>
      </w:pPr>
      <w:r w:rsidRPr="00DD6217">
        <w:rPr>
          <w:rFonts w:cs="Arial"/>
          <w:b/>
          <w:u w:val="single"/>
        </w:rPr>
        <w:t>CONSENT</w:t>
      </w:r>
      <w:r w:rsidRPr="00DD6217">
        <w:rPr>
          <w:rFonts w:cs="Arial"/>
          <w:b/>
          <w:spacing w:val="-1"/>
          <w:u w:val="single"/>
        </w:rPr>
        <w:t xml:space="preserve"> AGENDA</w:t>
      </w:r>
    </w:p>
    <w:p w14:paraId="41B8F648" w14:textId="3E0D877D" w:rsidR="00383386" w:rsidRPr="00DD6217" w:rsidRDefault="00383386" w:rsidP="00383386">
      <w:pPr>
        <w:pStyle w:val="BodyText"/>
        <w:numPr>
          <w:ilvl w:val="1"/>
          <w:numId w:val="1"/>
        </w:numPr>
        <w:spacing w:line="480" w:lineRule="auto"/>
        <w:ind w:left="720" w:right="535"/>
        <w:rPr>
          <w:rFonts w:cs="Arial"/>
        </w:rPr>
      </w:pPr>
      <w:r w:rsidRPr="00DD6217">
        <w:rPr>
          <w:rFonts w:cs="Arial"/>
        </w:rPr>
        <w:t xml:space="preserve">Minutes </w:t>
      </w:r>
      <w:r w:rsidRPr="00DD6217">
        <w:rPr>
          <w:rFonts w:cs="Arial"/>
          <w:spacing w:val="-1"/>
        </w:rPr>
        <w:t>of</w:t>
      </w:r>
      <w:r w:rsidRPr="00DD6217">
        <w:rPr>
          <w:rFonts w:cs="Arial"/>
        </w:rPr>
        <w:t xml:space="preserve"> </w:t>
      </w:r>
      <w:r w:rsidRPr="00DD6217">
        <w:rPr>
          <w:rFonts w:cs="Arial"/>
          <w:spacing w:val="-1"/>
        </w:rPr>
        <w:t>the</w:t>
      </w:r>
      <w:r w:rsidRPr="00DD6217">
        <w:rPr>
          <w:rFonts w:cs="Arial"/>
        </w:rPr>
        <w:t xml:space="preserve"> Regular</w:t>
      </w:r>
      <w:r w:rsidRPr="00DD6217">
        <w:rPr>
          <w:rFonts w:cs="Arial"/>
          <w:spacing w:val="-4"/>
        </w:rPr>
        <w:t xml:space="preserve"> </w:t>
      </w:r>
      <w:r w:rsidRPr="00DD6217">
        <w:rPr>
          <w:rFonts w:cs="Arial"/>
        </w:rPr>
        <w:t>Meeting</w:t>
      </w:r>
      <w:r w:rsidRPr="00DD6217">
        <w:rPr>
          <w:rFonts w:cs="Arial"/>
          <w:spacing w:val="-2"/>
        </w:rPr>
        <w:t xml:space="preserve"> </w:t>
      </w:r>
      <w:r w:rsidRPr="00DD6217">
        <w:rPr>
          <w:rFonts w:cs="Arial"/>
          <w:spacing w:val="-1"/>
        </w:rPr>
        <w:t>of</w:t>
      </w:r>
      <w:r w:rsidRPr="00DD6217">
        <w:rPr>
          <w:rFonts w:cs="Arial"/>
        </w:rPr>
        <w:t xml:space="preserve"> the</w:t>
      </w:r>
      <w:r w:rsidRPr="00DD6217">
        <w:rPr>
          <w:rFonts w:cs="Arial"/>
          <w:spacing w:val="-2"/>
        </w:rPr>
        <w:t xml:space="preserve"> </w:t>
      </w:r>
      <w:r w:rsidRPr="00DD6217">
        <w:rPr>
          <w:rFonts w:cs="Arial"/>
          <w:spacing w:val="-1"/>
        </w:rPr>
        <w:t>Board</w:t>
      </w:r>
      <w:r w:rsidRPr="00DD6217">
        <w:rPr>
          <w:rFonts w:cs="Arial"/>
          <w:spacing w:val="-2"/>
        </w:rPr>
        <w:t xml:space="preserve"> </w:t>
      </w:r>
      <w:r w:rsidRPr="00DD6217">
        <w:rPr>
          <w:rFonts w:cs="Arial"/>
          <w:spacing w:val="-1"/>
        </w:rPr>
        <w:t>of</w:t>
      </w:r>
      <w:r w:rsidRPr="00DD6217">
        <w:rPr>
          <w:rFonts w:cs="Arial"/>
          <w:spacing w:val="2"/>
        </w:rPr>
        <w:t xml:space="preserve"> </w:t>
      </w:r>
      <w:r w:rsidRPr="00DD6217">
        <w:rPr>
          <w:rFonts w:cs="Arial"/>
          <w:spacing w:val="-1"/>
        </w:rPr>
        <w:t>Commissioners</w:t>
      </w:r>
      <w:r w:rsidRPr="00DD6217">
        <w:rPr>
          <w:rFonts w:cs="Arial"/>
        </w:rPr>
        <w:t xml:space="preserve"> </w:t>
      </w:r>
      <w:r w:rsidRPr="00DD6217">
        <w:rPr>
          <w:rFonts w:cs="Arial"/>
          <w:spacing w:val="-1"/>
        </w:rPr>
        <w:t>held</w:t>
      </w:r>
      <w:r w:rsidRPr="00DD6217">
        <w:rPr>
          <w:rFonts w:cs="Arial"/>
          <w:spacing w:val="-2"/>
        </w:rPr>
        <w:t xml:space="preserve"> M</w:t>
      </w:r>
      <w:r w:rsidRPr="00DD6217">
        <w:rPr>
          <w:rFonts w:cs="Arial"/>
          <w:spacing w:val="-1"/>
        </w:rPr>
        <w:t xml:space="preserve">onday, </w:t>
      </w:r>
      <w:r w:rsidR="00C03EC9">
        <w:rPr>
          <w:rFonts w:cs="Arial"/>
          <w:spacing w:val="-1"/>
        </w:rPr>
        <w:t>June 25</w:t>
      </w:r>
      <w:r w:rsidR="002F0352" w:rsidRPr="00DD6217">
        <w:rPr>
          <w:rFonts w:cs="Arial"/>
          <w:spacing w:val="-1"/>
        </w:rPr>
        <w:t>, 2022</w:t>
      </w:r>
      <w:r w:rsidRPr="00DD6217">
        <w:rPr>
          <w:rFonts w:cs="Arial"/>
          <w:spacing w:val="-1"/>
        </w:rPr>
        <w:t>.</w:t>
      </w:r>
    </w:p>
    <w:p w14:paraId="6FCD05BD" w14:textId="77777777" w:rsidR="005851B2" w:rsidRPr="00DD6217" w:rsidRDefault="005851B2" w:rsidP="005851B2">
      <w:pPr>
        <w:pStyle w:val="BodyText"/>
        <w:spacing w:before="8" w:line="480" w:lineRule="auto"/>
        <w:ind w:left="720" w:right="151" w:firstLine="0"/>
        <w:rPr>
          <w:rFonts w:cs="Arial"/>
        </w:rPr>
      </w:pPr>
      <w:r w:rsidRPr="00DD6217">
        <w:rPr>
          <w:rFonts w:cs="Arial"/>
          <w:spacing w:val="-1"/>
        </w:rPr>
        <w:t>RECOMMENDED</w:t>
      </w:r>
      <w:r w:rsidRPr="00DD6217">
        <w:rPr>
          <w:rFonts w:cs="Arial"/>
        </w:rPr>
        <w:t xml:space="preserve"> ACTION:</w:t>
      </w:r>
      <w:r w:rsidRPr="00DD6217">
        <w:rPr>
          <w:rFonts w:cs="Arial"/>
          <w:spacing w:val="64"/>
        </w:rPr>
        <w:t xml:space="preserve"> </w:t>
      </w:r>
      <w:r w:rsidRPr="00DD6217">
        <w:rPr>
          <w:rFonts w:cs="Arial"/>
          <w:spacing w:val="-1"/>
        </w:rPr>
        <w:t>Dispense with the reading thereof and approve as recorded.</w:t>
      </w:r>
    </w:p>
    <w:p w14:paraId="27621ED8" w14:textId="78E2C5AA" w:rsidR="00383386" w:rsidRPr="00DD6217" w:rsidRDefault="00383386" w:rsidP="00383386">
      <w:pPr>
        <w:pStyle w:val="BodyText"/>
        <w:numPr>
          <w:ilvl w:val="1"/>
          <w:numId w:val="1"/>
        </w:numPr>
        <w:spacing w:before="8" w:line="480" w:lineRule="auto"/>
        <w:ind w:left="720"/>
        <w:rPr>
          <w:rFonts w:cs="Arial"/>
        </w:rPr>
      </w:pPr>
      <w:r w:rsidRPr="00DD6217">
        <w:rPr>
          <w:rFonts w:cs="Arial"/>
        </w:rPr>
        <w:t>Monthly</w:t>
      </w:r>
      <w:r w:rsidRPr="00DD6217">
        <w:rPr>
          <w:rFonts w:cs="Arial"/>
          <w:spacing w:val="-3"/>
        </w:rPr>
        <w:t xml:space="preserve"> </w:t>
      </w:r>
      <w:r w:rsidRPr="00DD6217">
        <w:rPr>
          <w:rFonts w:cs="Arial"/>
          <w:spacing w:val="-1"/>
        </w:rPr>
        <w:t>Operations</w:t>
      </w:r>
      <w:r w:rsidRPr="00DD6217">
        <w:rPr>
          <w:rFonts w:cs="Arial"/>
        </w:rPr>
        <w:t xml:space="preserve"> </w:t>
      </w:r>
      <w:r w:rsidRPr="00DD6217">
        <w:rPr>
          <w:rFonts w:cs="Arial"/>
          <w:spacing w:val="-1"/>
        </w:rPr>
        <w:t>Report</w:t>
      </w:r>
      <w:r w:rsidRPr="00DD6217">
        <w:rPr>
          <w:rFonts w:cs="Arial"/>
          <w:spacing w:val="-3"/>
        </w:rPr>
        <w:t xml:space="preserve"> </w:t>
      </w:r>
      <w:r w:rsidRPr="00DD6217">
        <w:rPr>
          <w:rFonts w:cs="Arial"/>
        </w:rPr>
        <w:t>for</w:t>
      </w:r>
      <w:r w:rsidRPr="00DD6217">
        <w:rPr>
          <w:rFonts w:cs="Arial"/>
          <w:spacing w:val="-3"/>
        </w:rPr>
        <w:t xml:space="preserve"> </w:t>
      </w:r>
      <w:r w:rsidRPr="00DD6217">
        <w:rPr>
          <w:rFonts w:cs="Arial"/>
        </w:rPr>
        <w:t>the</w:t>
      </w:r>
      <w:r w:rsidRPr="00DD6217">
        <w:rPr>
          <w:rFonts w:cs="Arial"/>
          <w:spacing w:val="-2"/>
        </w:rPr>
        <w:t xml:space="preserve"> </w:t>
      </w:r>
      <w:r w:rsidRPr="00DD6217">
        <w:rPr>
          <w:rFonts w:cs="Arial"/>
          <w:spacing w:val="-1"/>
        </w:rPr>
        <w:t>month</w:t>
      </w:r>
      <w:r w:rsidRPr="00DD6217">
        <w:rPr>
          <w:rFonts w:cs="Arial"/>
        </w:rPr>
        <w:t xml:space="preserve"> </w:t>
      </w:r>
      <w:r w:rsidRPr="00DD6217">
        <w:rPr>
          <w:rFonts w:cs="Arial"/>
          <w:spacing w:val="-1"/>
        </w:rPr>
        <w:t>of</w:t>
      </w:r>
      <w:r w:rsidRPr="00DD6217">
        <w:rPr>
          <w:rFonts w:cs="Arial"/>
          <w:spacing w:val="5"/>
        </w:rPr>
        <w:t xml:space="preserve"> </w:t>
      </w:r>
      <w:r w:rsidR="00C03EC9">
        <w:rPr>
          <w:rFonts w:cs="Arial"/>
          <w:spacing w:val="5"/>
        </w:rPr>
        <w:t>June</w:t>
      </w:r>
      <w:r w:rsidR="002F0352" w:rsidRPr="00DD6217">
        <w:rPr>
          <w:rFonts w:cs="Arial"/>
          <w:spacing w:val="5"/>
        </w:rPr>
        <w:t xml:space="preserve"> 2022</w:t>
      </w:r>
      <w:r w:rsidRPr="00DD6217">
        <w:rPr>
          <w:rFonts w:cs="Arial"/>
          <w:spacing w:val="-1"/>
        </w:rPr>
        <w:t>.</w:t>
      </w:r>
    </w:p>
    <w:p w14:paraId="7A460F9E" w14:textId="77777777" w:rsidR="00383386" w:rsidRPr="00DD6217" w:rsidRDefault="00383386" w:rsidP="00383386">
      <w:pPr>
        <w:pStyle w:val="BodyText"/>
        <w:spacing w:before="8" w:line="480" w:lineRule="auto"/>
        <w:ind w:left="720" w:right="151" w:firstLine="0"/>
        <w:rPr>
          <w:rFonts w:cs="Arial"/>
        </w:rPr>
      </w:pPr>
      <w:r w:rsidRPr="00DD6217">
        <w:rPr>
          <w:rFonts w:cs="Arial"/>
          <w:spacing w:val="-1"/>
        </w:rPr>
        <w:t>RECOMMENDED</w:t>
      </w:r>
      <w:r w:rsidRPr="00DD6217">
        <w:rPr>
          <w:rFonts w:cs="Arial"/>
        </w:rPr>
        <w:t xml:space="preserve"> ACTION:</w:t>
      </w:r>
      <w:r w:rsidRPr="00DD6217">
        <w:rPr>
          <w:rFonts w:cs="Arial"/>
          <w:spacing w:val="64"/>
        </w:rPr>
        <w:t xml:space="preserve"> </w:t>
      </w:r>
      <w:r w:rsidRPr="00DD6217">
        <w:rPr>
          <w:rFonts w:cs="Arial"/>
          <w:spacing w:val="-1"/>
        </w:rPr>
        <w:t>File</w:t>
      </w:r>
      <w:r w:rsidRPr="00DD6217">
        <w:rPr>
          <w:rFonts w:cs="Arial"/>
        </w:rPr>
        <w:t xml:space="preserve"> as </w:t>
      </w:r>
      <w:r w:rsidRPr="00DD6217">
        <w:rPr>
          <w:rFonts w:cs="Arial"/>
          <w:spacing w:val="-1"/>
        </w:rPr>
        <w:t>submitted</w:t>
      </w:r>
      <w:r w:rsidR="00CF5323" w:rsidRPr="00DD6217">
        <w:rPr>
          <w:rFonts w:cs="Arial"/>
          <w:spacing w:val="-1"/>
        </w:rPr>
        <w:t>.</w:t>
      </w:r>
    </w:p>
    <w:p w14:paraId="6CD227B7" w14:textId="6203E0D8" w:rsidR="00383386" w:rsidRPr="00DD6217" w:rsidRDefault="00383386" w:rsidP="00B372A2">
      <w:pPr>
        <w:pStyle w:val="BodyText"/>
        <w:spacing w:line="480" w:lineRule="auto"/>
        <w:ind w:left="720" w:right="203" w:firstLine="0"/>
        <w:rPr>
          <w:rFonts w:cs="Arial"/>
        </w:rPr>
      </w:pPr>
      <w:r w:rsidRPr="00DD6217">
        <w:rPr>
          <w:rFonts w:cs="Arial"/>
        </w:rPr>
        <w:t xml:space="preserve">Commissioner </w:t>
      </w:r>
      <w:r w:rsidR="00DD6217" w:rsidRPr="00DD6217">
        <w:rPr>
          <w:rFonts w:cs="Arial"/>
        </w:rPr>
        <w:t>Garner</w:t>
      </w:r>
      <w:r w:rsidRPr="00DD6217">
        <w:rPr>
          <w:rFonts w:cs="Arial"/>
        </w:rPr>
        <w:t xml:space="preserve"> </w:t>
      </w:r>
      <w:r w:rsidRPr="00DD6217">
        <w:rPr>
          <w:rFonts w:cs="Arial"/>
          <w:spacing w:val="-1"/>
        </w:rPr>
        <w:t>introduced</w:t>
      </w:r>
      <w:r w:rsidRPr="00DD6217">
        <w:rPr>
          <w:rFonts w:cs="Arial"/>
          <w:spacing w:val="2"/>
        </w:rPr>
        <w:t xml:space="preserve"> </w:t>
      </w:r>
      <w:r w:rsidRPr="00DD6217">
        <w:rPr>
          <w:rFonts w:cs="Arial"/>
        </w:rPr>
        <w:t>a</w:t>
      </w:r>
      <w:r w:rsidRPr="00DD6217">
        <w:rPr>
          <w:rFonts w:cs="Arial"/>
          <w:spacing w:val="-2"/>
        </w:rPr>
        <w:t xml:space="preserve"> </w:t>
      </w:r>
      <w:r w:rsidRPr="00DD6217">
        <w:rPr>
          <w:rFonts w:cs="Arial"/>
          <w:spacing w:val="-1"/>
        </w:rPr>
        <w:t>motion</w:t>
      </w:r>
      <w:r w:rsidRPr="00DD6217">
        <w:rPr>
          <w:rFonts w:cs="Arial"/>
          <w:spacing w:val="-2"/>
        </w:rPr>
        <w:t xml:space="preserve"> </w:t>
      </w:r>
      <w:r w:rsidRPr="00DD6217">
        <w:rPr>
          <w:rFonts w:cs="Arial"/>
        </w:rPr>
        <w:t>to</w:t>
      </w:r>
      <w:r w:rsidRPr="00DD6217">
        <w:rPr>
          <w:rFonts w:cs="Arial"/>
          <w:spacing w:val="-1"/>
        </w:rPr>
        <w:t xml:space="preserve"> approve</w:t>
      </w:r>
      <w:r w:rsidRPr="00DD6217">
        <w:rPr>
          <w:rFonts w:cs="Arial"/>
        </w:rPr>
        <w:t xml:space="preserve"> the </w:t>
      </w:r>
      <w:r w:rsidRPr="00DD6217">
        <w:rPr>
          <w:rFonts w:cs="Arial"/>
          <w:spacing w:val="-1"/>
        </w:rPr>
        <w:t>Consent</w:t>
      </w:r>
      <w:r w:rsidRPr="00DD6217">
        <w:rPr>
          <w:rFonts w:cs="Arial"/>
          <w:spacing w:val="5"/>
        </w:rPr>
        <w:t xml:space="preserve"> </w:t>
      </w:r>
      <w:r w:rsidRPr="00DD6217">
        <w:rPr>
          <w:rFonts w:cs="Arial"/>
          <w:spacing w:val="-1"/>
        </w:rPr>
        <w:t>Agenda.</w:t>
      </w:r>
      <w:r w:rsidRPr="00DD6217">
        <w:rPr>
          <w:rFonts w:cs="Arial"/>
          <w:spacing w:val="64"/>
        </w:rPr>
        <w:t xml:space="preserve"> </w:t>
      </w:r>
      <w:r w:rsidRPr="00DD6217">
        <w:rPr>
          <w:rFonts w:cs="Arial"/>
        </w:rPr>
        <w:t>The</w:t>
      </w:r>
      <w:r w:rsidRPr="00DD6217">
        <w:rPr>
          <w:rFonts w:cs="Arial"/>
          <w:spacing w:val="29"/>
        </w:rPr>
        <w:t xml:space="preserve"> </w:t>
      </w:r>
      <w:r w:rsidRPr="00DD6217">
        <w:rPr>
          <w:rFonts w:cs="Arial"/>
          <w:spacing w:val="-1"/>
        </w:rPr>
        <w:t>motion</w:t>
      </w:r>
      <w:r w:rsidRPr="00DD6217">
        <w:rPr>
          <w:rFonts w:cs="Arial"/>
        </w:rPr>
        <w:t xml:space="preserve"> </w:t>
      </w:r>
      <w:r w:rsidRPr="00DD6217">
        <w:rPr>
          <w:rFonts w:cs="Arial"/>
          <w:spacing w:val="-1"/>
        </w:rPr>
        <w:t>was</w:t>
      </w:r>
      <w:r w:rsidRPr="00DD6217">
        <w:rPr>
          <w:rFonts w:cs="Arial"/>
        </w:rPr>
        <w:t xml:space="preserve"> </w:t>
      </w:r>
      <w:r w:rsidRPr="00DD6217">
        <w:rPr>
          <w:rFonts w:cs="Arial"/>
          <w:spacing w:val="-1"/>
        </w:rPr>
        <w:t>seconded</w:t>
      </w:r>
      <w:r w:rsidRPr="00DD6217">
        <w:rPr>
          <w:rFonts w:cs="Arial"/>
          <w:spacing w:val="-2"/>
        </w:rPr>
        <w:t xml:space="preserve"> </w:t>
      </w:r>
      <w:r w:rsidRPr="00DD6217">
        <w:rPr>
          <w:rFonts w:cs="Arial"/>
        </w:rPr>
        <w:t xml:space="preserve">by </w:t>
      </w:r>
      <w:r w:rsidR="00C03EC9">
        <w:rPr>
          <w:rFonts w:cs="Arial"/>
        </w:rPr>
        <w:t xml:space="preserve">Commissioner Smith </w:t>
      </w:r>
      <w:r w:rsidRPr="00DD6217">
        <w:rPr>
          <w:rFonts w:cs="Arial"/>
        </w:rPr>
        <w:t>and</w:t>
      </w:r>
      <w:r w:rsidRPr="00DD6217">
        <w:rPr>
          <w:rFonts w:cs="Arial"/>
          <w:spacing w:val="-2"/>
        </w:rPr>
        <w:t xml:space="preserve"> </w:t>
      </w:r>
      <w:r w:rsidRPr="00DD6217">
        <w:rPr>
          <w:rFonts w:cs="Arial"/>
          <w:spacing w:val="-1"/>
        </w:rPr>
        <w:t>upon</w:t>
      </w:r>
      <w:r w:rsidRPr="00DD6217">
        <w:rPr>
          <w:rFonts w:cs="Arial"/>
        </w:rPr>
        <w:t xml:space="preserve"> roll </w:t>
      </w:r>
      <w:r w:rsidRPr="00DD6217">
        <w:rPr>
          <w:rFonts w:cs="Arial"/>
          <w:spacing w:val="-1"/>
        </w:rPr>
        <w:t>call the</w:t>
      </w:r>
      <w:r w:rsidRPr="00DD6217">
        <w:rPr>
          <w:rFonts w:cs="Arial"/>
          <w:spacing w:val="-2"/>
        </w:rPr>
        <w:t xml:space="preserve"> </w:t>
      </w:r>
      <w:r w:rsidRPr="00DD6217">
        <w:rPr>
          <w:rFonts w:cs="Arial"/>
          <w:spacing w:val="-1"/>
        </w:rPr>
        <w:t>following vote</w:t>
      </w:r>
      <w:r w:rsidRPr="00DD6217">
        <w:rPr>
          <w:rFonts w:cs="Arial"/>
          <w:spacing w:val="1"/>
        </w:rPr>
        <w:t xml:space="preserve"> </w:t>
      </w:r>
      <w:r w:rsidRPr="00DD6217">
        <w:rPr>
          <w:rFonts w:cs="Arial"/>
          <w:spacing w:val="-1"/>
        </w:rPr>
        <w:t>was recorded:</w:t>
      </w:r>
    </w:p>
    <w:p w14:paraId="554A997B" w14:textId="3A0B674F" w:rsidR="000D659A" w:rsidRPr="00DD6217" w:rsidRDefault="00383386" w:rsidP="000D659A">
      <w:pPr>
        <w:pStyle w:val="BodyText"/>
        <w:spacing w:before="7"/>
        <w:ind w:left="2160" w:hanging="1440"/>
        <w:rPr>
          <w:rFonts w:cs="Arial"/>
          <w:spacing w:val="-1"/>
        </w:rPr>
      </w:pPr>
      <w:r w:rsidRPr="00DD6217">
        <w:rPr>
          <w:rFonts w:cs="Arial"/>
          <w:spacing w:val="-1"/>
        </w:rPr>
        <w:t>AYES:</w:t>
      </w:r>
      <w:r w:rsidRPr="00DD6217">
        <w:rPr>
          <w:rFonts w:cs="Arial"/>
          <w:spacing w:val="-1"/>
        </w:rPr>
        <w:tab/>
      </w:r>
      <w:r w:rsidR="00DD6217" w:rsidRPr="00DD6217">
        <w:rPr>
          <w:rFonts w:cs="Arial"/>
          <w:spacing w:val="-1"/>
        </w:rPr>
        <w:t>Commissioners</w:t>
      </w:r>
      <w:r w:rsidR="00291038" w:rsidRPr="00DD6217">
        <w:rPr>
          <w:rFonts w:cs="Arial"/>
          <w:spacing w:val="-1"/>
        </w:rPr>
        <w:t xml:space="preserve">, </w:t>
      </w:r>
      <w:r w:rsidR="00220A7D">
        <w:rPr>
          <w:rFonts w:cs="Arial"/>
          <w:spacing w:val="-1"/>
        </w:rPr>
        <w:t xml:space="preserve">Anguiano, </w:t>
      </w:r>
      <w:r w:rsidR="00DF65EB" w:rsidRPr="00DD6217">
        <w:rPr>
          <w:rFonts w:cs="Arial"/>
          <w:spacing w:val="-1"/>
        </w:rPr>
        <w:t xml:space="preserve">Garner, </w:t>
      </w:r>
      <w:r w:rsidR="00291038" w:rsidRPr="00DD6217">
        <w:rPr>
          <w:rFonts w:cs="Arial"/>
          <w:spacing w:val="-1"/>
        </w:rPr>
        <w:t>Karney</w:t>
      </w:r>
      <w:r w:rsidR="00A55EA3" w:rsidRPr="00DD6217">
        <w:rPr>
          <w:rFonts w:cs="Arial"/>
          <w:spacing w:val="-1"/>
        </w:rPr>
        <w:t xml:space="preserve">, </w:t>
      </w:r>
      <w:r w:rsidR="00DD6217" w:rsidRPr="00DD6217">
        <w:rPr>
          <w:rFonts w:cs="Arial"/>
          <w:spacing w:val="-1"/>
        </w:rPr>
        <w:t xml:space="preserve">Smith, </w:t>
      </w:r>
      <w:r w:rsidR="00DF65EB" w:rsidRPr="00DD6217">
        <w:rPr>
          <w:rFonts w:cs="Arial"/>
          <w:spacing w:val="-1"/>
        </w:rPr>
        <w:t>Vice Chair Walker, Chair Kepley</w:t>
      </w:r>
    </w:p>
    <w:p w14:paraId="29EEE338" w14:textId="77777777" w:rsidR="004B0265" w:rsidRPr="00DD6217" w:rsidRDefault="004B0265" w:rsidP="004B0265">
      <w:pPr>
        <w:pStyle w:val="BodyText"/>
        <w:spacing w:before="7"/>
        <w:ind w:left="2160" w:hanging="1440"/>
        <w:rPr>
          <w:rFonts w:cs="Arial"/>
        </w:rPr>
      </w:pPr>
    </w:p>
    <w:p w14:paraId="4C8FA586" w14:textId="77777777" w:rsidR="00383386" w:rsidRPr="00DD6217" w:rsidRDefault="00383386" w:rsidP="00383386">
      <w:pPr>
        <w:pStyle w:val="BodyText"/>
        <w:spacing w:before="7" w:line="480" w:lineRule="auto"/>
        <w:ind w:left="2160" w:hanging="1440"/>
        <w:rPr>
          <w:rFonts w:cs="Arial"/>
          <w:spacing w:val="-1"/>
        </w:rPr>
      </w:pPr>
      <w:r w:rsidRPr="00DD6217">
        <w:rPr>
          <w:rFonts w:cs="Arial"/>
          <w:spacing w:val="-1"/>
        </w:rPr>
        <w:t>NAYS:</w:t>
      </w:r>
      <w:r w:rsidRPr="00DD6217">
        <w:rPr>
          <w:rFonts w:cs="Arial"/>
          <w:spacing w:val="-1"/>
        </w:rPr>
        <w:tab/>
        <w:t>None</w:t>
      </w:r>
    </w:p>
    <w:p w14:paraId="7A637584" w14:textId="7E9F5E61" w:rsidR="003A6B75" w:rsidRPr="00DD6217" w:rsidRDefault="00383386" w:rsidP="00DD6217">
      <w:pPr>
        <w:pStyle w:val="BodyText"/>
        <w:spacing w:line="480" w:lineRule="auto"/>
        <w:ind w:left="0" w:right="203" w:firstLine="720"/>
        <w:rPr>
          <w:rFonts w:cs="Arial"/>
          <w:b/>
          <w:spacing w:val="-1"/>
          <w:u w:val="single"/>
        </w:rPr>
      </w:pPr>
      <w:r w:rsidRPr="00DD6217">
        <w:rPr>
          <w:rFonts w:cs="Arial"/>
          <w:b/>
          <w:spacing w:val="-1"/>
          <w:u w:val="single"/>
        </w:rPr>
        <w:t>REGULAR</w:t>
      </w:r>
      <w:r w:rsidRPr="00DD6217">
        <w:rPr>
          <w:rFonts w:cs="Arial"/>
          <w:b/>
          <w:spacing w:val="4"/>
          <w:u w:val="single"/>
        </w:rPr>
        <w:t xml:space="preserve"> </w:t>
      </w:r>
      <w:r w:rsidRPr="00DD6217">
        <w:rPr>
          <w:rFonts w:cs="Arial"/>
          <w:b/>
          <w:spacing w:val="-1"/>
          <w:u w:val="single"/>
        </w:rPr>
        <w:t>AGENDA</w:t>
      </w:r>
      <w:bookmarkStart w:id="1" w:name="OLE_LINK1"/>
    </w:p>
    <w:p w14:paraId="68196935" w14:textId="72832FE2" w:rsidR="001C2061" w:rsidRDefault="001C2061" w:rsidP="001C2061">
      <w:pPr>
        <w:pStyle w:val="BodyText"/>
        <w:numPr>
          <w:ilvl w:val="0"/>
          <w:numId w:val="19"/>
        </w:numPr>
        <w:spacing w:line="480" w:lineRule="auto"/>
        <w:ind w:right="535"/>
        <w:rPr>
          <w:rFonts w:cs="Arial"/>
          <w:snapToGrid w:val="0"/>
        </w:rPr>
      </w:pPr>
      <w:r>
        <w:rPr>
          <w:rFonts w:cs="Arial"/>
          <w:snapToGrid w:val="0"/>
        </w:rPr>
        <w:t xml:space="preserve">Chair Kepley moved to the first item which is the presentation </w:t>
      </w:r>
      <w:r w:rsidRPr="001C2061">
        <w:rPr>
          <w:rFonts w:cs="Arial"/>
          <w:snapToGrid w:val="0"/>
        </w:rPr>
        <w:t xml:space="preserve">of the repositioning study by the Due Diligence Group represented by Cody Owens, Ben Plunkett and Amber </w:t>
      </w:r>
      <w:r>
        <w:rPr>
          <w:rFonts w:cs="Arial"/>
          <w:snapToGrid w:val="0"/>
        </w:rPr>
        <w:t>Skoby</w:t>
      </w:r>
      <w:r w:rsidRPr="001C2061">
        <w:rPr>
          <w:rFonts w:cs="Arial"/>
          <w:snapToGrid w:val="0"/>
        </w:rPr>
        <w:t xml:space="preserve"> by Video Link. So welcome to you all and thank you for all your hard work and looking forward to this. This is a </w:t>
      </w:r>
      <w:r w:rsidRPr="001C2061">
        <w:rPr>
          <w:rFonts w:cs="Arial"/>
          <w:snapToGrid w:val="0"/>
        </w:rPr>
        <w:lastRenderedPageBreak/>
        <w:t>really exciting, exciting time for us. And we appr</w:t>
      </w:r>
      <w:r>
        <w:rPr>
          <w:rFonts w:cs="Arial"/>
          <w:snapToGrid w:val="0"/>
        </w:rPr>
        <w:t>eciate you being here. Take it over, thank you!</w:t>
      </w:r>
    </w:p>
    <w:p w14:paraId="55D4FC43" w14:textId="49E88341" w:rsidR="005D32F5" w:rsidRDefault="005D32F5" w:rsidP="00CB1F25">
      <w:pPr>
        <w:pStyle w:val="BodyText"/>
        <w:spacing w:line="480" w:lineRule="auto"/>
        <w:ind w:left="0" w:right="535" w:firstLine="0"/>
        <w:rPr>
          <w:rFonts w:cs="Arial"/>
          <w:snapToGrid w:val="0"/>
        </w:rPr>
      </w:pPr>
      <w:r>
        <w:rPr>
          <w:rFonts w:cs="Arial"/>
          <w:snapToGrid w:val="0"/>
        </w:rPr>
        <w:t xml:space="preserve">Mr. Plunkett began the presentation. Good afternoon, everyone. Thank you for having us as part of your meeting. </w:t>
      </w:r>
      <w:r w:rsidR="00CE025F">
        <w:rPr>
          <w:rFonts w:cs="Arial"/>
          <w:snapToGrid w:val="0"/>
        </w:rPr>
        <w:t>W</w:t>
      </w:r>
      <w:r>
        <w:rPr>
          <w:rFonts w:cs="Arial"/>
          <w:snapToGrid w:val="0"/>
        </w:rPr>
        <w:t xml:space="preserve">e represent Dominion Due Diligence Group, or DG3. We are one of the premier real estate utility firms in the nation. </w:t>
      </w:r>
      <w:r w:rsidRPr="005D32F5">
        <w:rPr>
          <w:rFonts w:cs="Arial"/>
          <w:snapToGrid w:val="0"/>
        </w:rPr>
        <w:t>We've been around for about 28 years now as a small environmental firm, and we have become a full se</w:t>
      </w:r>
      <w:r>
        <w:rPr>
          <w:rFonts w:cs="Arial"/>
          <w:snapToGrid w:val="0"/>
        </w:rPr>
        <w:t xml:space="preserve">rvice provider of all of the real estate services, </w:t>
      </w:r>
      <w:r w:rsidR="00CE025F">
        <w:rPr>
          <w:rFonts w:cs="Arial"/>
          <w:snapToGrid w:val="0"/>
        </w:rPr>
        <w:t>capital</w:t>
      </w:r>
      <w:r>
        <w:rPr>
          <w:rFonts w:cs="Arial"/>
          <w:snapToGrid w:val="0"/>
        </w:rPr>
        <w:t xml:space="preserve"> needs assessments, environmental reporting, as well as repositioning consulting. </w:t>
      </w:r>
      <w:r w:rsidRPr="005D32F5">
        <w:rPr>
          <w:rFonts w:cs="Arial"/>
          <w:snapToGrid w:val="0"/>
        </w:rPr>
        <w:t xml:space="preserve">My name is Ben Plunkett. I am the account manager for </w:t>
      </w:r>
      <w:r>
        <w:rPr>
          <w:rFonts w:cs="Arial"/>
          <w:snapToGrid w:val="0"/>
        </w:rPr>
        <w:t>DG3</w:t>
      </w:r>
      <w:r w:rsidRPr="005D32F5">
        <w:rPr>
          <w:rFonts w:cs="Arial"/>
          <w:snapToGrid w:val="0"/>
        </w:rPr>
        <w:t xml:space="preserve"> Housing Preservation Services team </w:t>
      </w:r>
      <w:r>
        <w:rPr>
          <w:rFonts w:cs="Arial"/>
          <w:snapToGrid w:val="0"/>
        </w:rPr>
        <w:t>or HPS</w:t>
      </w:r>
      <w:r w:rsidRPr="005D32F5">
        <w:rPr>
          <w:rFonts w:cs="Arial"/>
          <w:snapToGrid w:val="0"/>
        </w:rPr>
        <w:t xml:space="preserve">. </w:t>
      </w:r>
    </w:p>
    <w:p w14:paraId="2B65237B" w14:textId="7465818A" w:rsidR="005D32F5" w:rsidRDefault="00CE025F" w:rsidP="00CB1F25">
      <w:pPr>
        <w:pStyle w:val="BodyText"/>
        <w:spacing w:line="480" w:lineRule="auto"/>
        <w:ind w:right="535" w:firstLine="0"/>
        <w:rPr>
          <w:rFonts w:cs="Arial"/>
          <w:snapToGrid w:val="0"/>
        </w:rPr>
      </w:pPr>
      <w:r>
        <w:rPr>
          <w:rFonts w:cs="Arial"/>
          <w:snapToGrid w:val="0"/>
        </w:rPr>
        <w:t>J</w:t>
      </w:r>
      <w:r w:rsidR="005D32F5" w:rsidRPr="005D32F5">
        <w:rPr>
          <w:rFonts w:cs="Arial"/>
          <w:snapToGrid w:val="0"/>
        </w:rPr>
        <w:t>oining</w:t>
      </w:r>
      <w:r w:rsidR="005D32F5">
        <w:rPr>
          <w:rFonts w:cs="Arial"/>
          <w:snapToGrid w:val="0"/>
        </w:rPr>
        <w:t xml:space="preserve"> us virtually is our consulting team leader, Amber Skoby. </w:t>
      </w:r>
    </w:p>
    <w:p w14:paraId="33AC8D4A" w14:textId="16362388" w:rsidR="00CB1F25" w:rsidRDefault="005D32F5" w:rsidP="00CB1F25">
      <w:pPr>
        <w:pStyle w:val="BodyText"/>
        <w:spacing w:line="480" w:lineRule="auto"/>
        <w:ind w:right="535" w:firstLine="0"/>
        <w:rPr>
          <w:rFonts w:cs="Arial"/>
          <w:snapToGrid w:val="0"/>
        </w:rPr>
      </w:pPr>
      <w:r>
        <w:rPr>
          <w:rFonts w:cs="Arial"/>
          <w:snapToGrid w:val="0"/>
        </w:rPr>
        <w:t>And before, joining DG3, Amber was actually the executive director of the Bloomington housing authority in Indiana.</w:t>
      </w:r>
      <w:r w:rsidRPr="005D32F5">
        <w:rPr>
          <w:rFonts w:cs="Arial"/>
          <w:snapToGrid w:val="0"/>
        </w:rPr>
        <w:t xml:space="preserve"> During her tenure there, she completed a portfolio </w:t>
      </w:r>
      <w:r>
        <w:rPr>
          <w:rFonts w:cs="Arial"/>
          <w:snapToGrid w:val="0"/>
        </w:rPr>
        <w:t>wide RAD</w:t>
      </w:r>
      <w:r w:rsidRPr="005D32F5">
        <w:rPr>
          <w:rFonts w:cs="Arial"/>
          <w:snapToGrid w:val="0"/>
        </w:rPr>
        <w:t xml:space="preserve"> conversion, as well as creating a developer</w:t>
      </w:r>
      <w:r>
        <w:rPr>
          <w:rFonts w:cs="Arial"/>
          <w:snapToGrid w:val="0"/>
        </w:rPr>
        <w:t xml:space="preserve"> part of that housing authority. So Amber is very uniquely positioned as the consultant because she both has the in-depth knowledge of helping other housing authorities and has been there herself, so we really value her contribution to the team. </w:t>
      </w:r>
    </w:p>
    <w:p w14:paraId="35FDCFA1" w14:textId="77777777" w:rsidR="00CE025F" w:rsidRDefault="00CE025F" w:rsidP="00CB1F25">
      <w:pPr>
        <w:pStyle w:val="BodyText"/>
        <w:spacing w:line="480" w:lineRule="auto"/>
        <w:ind w:right="535" w:firstLine="0"/>
        <w:rPr>
          <w:rFonts w:cs="Arial"/>
          <w:snapToGrid w:val="0"/>
        </w:rPr>
      </w:pPr>
    </w:p>
    <w:p w14:paraId="2FF8160E" w14:textId="2C9EAE18" w:rsidR="005D32F5" w:rsidRDefault="005D32F5" w:rsidP="00CB1F25">
      <w:pPr>
        <w:pStyle w:val="BodyText"/>
        <w:spacing w:line="480" w:lineRule="auto"/>
        <w:ind w:right="535" w:firstLine="0"/>
        <w:rPr>
          <w:rFonts w:cs="Arial"/>
          <w:snapToGrid w:val="0"/>
        </w:rPr>
      </w:pPr>
      <w:r>
        <w:rPr>
          <w:rFonts w:cs="Arial"/>
          <w:snapToGrid w:val="0"/>
        </w:rPr>
        <w:t xml:space="preserve">I am joined by Cody Owens, </w:t>
      </w:r>
      <w:r w:rsidR="006E734C">
        <w:rPr>
          <w:rFonts w:cs="Arial"/>
          <w:snapToGrid w:val="0"/>
        </w:rPr>
        <w:t>who</w:t>
      </w:r>
      <w:r>
        <w:rPr>
          <w:rFonts w:cs="Arial"/>
          <w:snapToGrid w:val="0"/>
        </w:rPr>
        <w:t xml:space="preserve"> is our housing preservation specialist. Cody is extremely knowledgeable in </w:t>
      </w:r>
      <w:r w:rsidR="006E734C">
        <w:rPr>
          <w:rFonts w:cs="Arial"/>
          <w:snapToGrid w:val="0"/>
        </w:rPr>
        <w:t>all of HUD’s re</w:t>
      </w:r>
      <w:r>
        <w:rPr>
          <w:rFonts w:cs="Arial"/>
          <w:snapToGrid w:val="0"/>
        </w:rPr>
        <w:t xml:space="preserve">positioning programs and tools, as well as tax credits and development. Before joining DG3, Cody was with Virginia Housing’s </w:t>
      </w:r>
      <w:r w:rsidR="006E734C">
        <w:rPr>
          <w:rFonts w:cs="Arial"/>
          <w:snapToGrid w:val="0"/>
        </w:rPr>
        <w:t xml:space="preserve">multifamily development arm, specifically in construction of </w:t>
      </w:r>
      <w:r w:rsidR="00CE025F">
        <w:rPr>
          <w:rFonts w:cs="Arial"/>
          <w:snapToGrid w:val="0"/>
        </w:rPr>
        <w:t>permanent</w:t>
      </w:r>
      <w:r w:rsidR="006E734C">
        <w:rPr>
          <w:rFonts w:cs="Arial"/>
          <w:snapToGrid w:val="0"/>
        </w:rPr>
        <w:t xml:space="preserve"> loans or tax credits together as a big picture, we’re pretty fortunate to have the </w:t>
      </w:r>
      <w:r w:rsidR="006E734C">
        <w:rPr>
          <w:rFonts w:cs="Arial"/>
          <w:snapToGrid w:val="0"/>
        </w:rPr>
        <w:lastRenderedPageBreak/>
        <w:t xml:space="preserve">breadth of knowledge that we do. </w:t>
      </w:r>
    </w:p>
    <w:p w14:paraId="41CB9337" w14:textId="77777777" w:rsidR="00CB1F25" w:rsidRDefault="00CB1F25" w:rsidP="00CB1F25">
      <w:pPr>
        <w:pStyle w:val="BodyText"/>
        <w:spacing w:line="480" w:lineRule="auto"/>
        <w:ind w:right="535" w:firstLine="0"/>
        <w:rPr>
          <w:rFonts w:cs="Arial"/>
          <w:snapToGrid w:val="0"/>
        </w:rPr>
      </w:pPr>
    </w:p>
    <w:p w14:paraId="064597FF" w14:textId="5DBF714F" w:rsidR="006E734C" w:rsidRDefault="006E734C" w:rsidP="00CB1F25">
      <w:pPr>
        <w:pStyle w:val="BodyText"/>
        <w:spacing w:line="480" w:lineRule="auto"/>
        <w:ind w:right="535" w:firstLine="0"/>
        <w:rPr>
          <w:rFonts w:cs="Arial"/>
          <w:snapToGrid w:val="0"/>
        </w:rPr>
      </w:pPr>
      <w:r>
        <w:rPr>
          <w:rFonts w:cs="Arial"/>
          <w:snapToGrid w:val="0"/>
        </w:rPr>
        <w:t xml:space="preserve">Just quickly, a high level explanation of what a repositioning study is. </w:t>
      </w:r>
      <w:r w:rsidRPr="006E734C">
        <w:rPr>
          <w:rFonts w:cs="Arial"/>
          <w:snapToGrid w:val="0"/>
        </w:rPr>
        <w:t>The purpose of the study is to assist the housing authority with high level, long term planning tool to ultimately stabilize housing and to suggest recapitalization options. So that's what we're going to be going through today. On that note, the sort of 10,000 foot bird's eye view</w:t>
      </w:r>
      <w:r>
        <w:rPr>
          <w:rFonts w:cs="Arial"/>
          <w:snapToGrid w:val="0"/>
        </w:rPr>
        <w:t xml:space="preserve"> of the report that we’ll be going over- we’re going to start with a repositioning 101 primer to explain the process. We’re going to be discussing our environmental and physical needs analysis that we completed for all the properties. We’re going to be sharing a high level discussion of our ramifications for each property. And these in the full report are actually detailed in a 5 to 10 year plan, depending </w:t>
      </w:r>
      <w:r w:rsidRPr="006E734C">
        <w:rPr>
          <w:rFonts w:cs="Arial"/>
          <w:snapToGrid w:val="0"/>
        </w:rPr>
        <w:t xml:space="preserve">on the housing </w:t>
      </w:r>
      <w:r w:rsidR="004D64CC" w:rsidRPr="006E734C">
        <w:rPr>
          <w:rFonts w:cs="Arial"/>
          <w:snapToGrid w:val="0"/>
        </w:rPr>
        <w:t>authority’s</w:t>
      </w:r>
      <w:r w:rsidRPr="006E734C">
        <w:rPr>
          <w:rFonts w:cs="Arial"/>
          <w:snapToGrid w:val="0"/>
        </w:rPr>
        <w:t xml:space="preserve"> desires. We'r</w:t>
      </w:r>
      <w:r>
        <w:rPr>
          <w:rFonts w:cs="Arial"/>
          <w:snapToGrid w:val="0"/>
        </w:rPr>
        <w:t xml:space="preserve">e talk a little bit about fair cloth </w:t>
      </w:r>
      <w:r w:rsidRPr="006E734C">
        <w:rPr>
          <w:rFonts w:cs="Arial"/>
          <w:snapToGrid w:val="0"/>
        </w:rPr>
        <w:t xml:space="preserve">authority in terms of what development the housing authority potentially do to build the units. I'm going to talk about relocation. </w:t>
      </w:r>
      <w:r>
        <w:rPr>
          <w:rFonts w:cs="Arial"/>
          <w:snapToGrid w:val="0"/>
        </w:rPr>
        <w:t>We</w:t>
      </w:r>
      <w:r w:rsidRPr="006E734C">
        <w:rPr>
          <w:rFonts w:cs="Arial"/>
          <w:snapToGrid w:val="0"/>
        </w:rPr>
        <w:t xml:space="preserve"> know, it's always a scary topic for residents, so we're definitely like </w:t>
      </w:r>
      <w:r>
        <w:rPr>
          <w:rFonts w:cs="Arial"/>
          <w:snapToGrid w:val="0"/>
        </w:rPr>
        <w:t xml:space="preserve">to get </w:t>
      </w:r>
      <w:r w:rsidRPr="006E734C">
        <w:rPr>
          <w:rFonts w:cs="Arial"/>
          <w:snapToGrid w:val="0"/>
        </w:rPr>
        <w:t xml:space="preserve">ahead of that. And then finally, we'll be talking about </w:t>
      </w:r>
      <w:r>
        <w:rPr>
          <w:rFonts w:cs="Arial"/>
          <w:snapToGrid w:val="0"/>
        </w:rPr>
        <w:t>some</w:t>
      </w:r>
      <w:r w:rsidRPr="006E734C">
        <w:rPr>
          <w:rFonts w:cs="Arial"/>
          <w:snapToGrid w:val="0"/>
        </w:rPr>
        <w:t xml:space="preserve"> final recommendations for next steps. I'm going to </w:t>
      </w:r>
      <w:r>
        <w:rPr>
          <w:rFonts w:cs="Arial"/>
          <w:snapToGrid w:val="0"/>
        </w:rPr>
        <w:t>pass it over</w:t>
      </w:r>
      <w:r w:rsidRPr="006E734C">
        <w:rPr>
          <w:rFonts w:cs="Arial"/>
          <w:snapToGrid w:val="0"/>
        </w:rPr>
        <w:t xml:space="preserve"> to Amber here in a second, but I'd like to say that we'd love to answer any questions you may have </w:t>
      </w:r>
      <w:r>
        <w:rPr>
          <w:rFonts w:cs="Arial"/>
          <w:snapToGrid w:val="0"/>
        </w:rPr>
        <w:t>at</w:t>
      </w:r>
      <w:r w:rsidRPr="006E734C">
        <w:rPr>
          <w:rFonts w:cs="Arial"/>
          <w:snapToGrid w:val="0"/>
        </w:rPr>
        <w:t xml:space="preserve"> the presentation </w:t>
      </w:r>
      <w:r>
        <w:rPr>
          <w:rFonts w:cs="Arial"/>
          <w:snapToGrid w:val="0"/>
        </w:rPr>
        <w:t>if there’s</w:t>
      </w:r>
      <w:r w:rsidRPr="006E734C">
        <w:rPr>
          <w:rFonts w:cs="Arial"/>
          <w:snapToGrid w:val="0"/>
        </w:rPr>
        <w:t xml:space="preserve"> time for that. So thank you a</w:t>
      </w:r>
      <w:r>
        <w:rPr>
          <w:rFonts w:cs="Arial"/>
          <w:snapToGrid w:val="0"/>
        </w:rPr>
        <w:t xml:space="preserve">gain. And I'm hoping that Amber’s sound level is good. We </w:t>
      </w:r>
      <w:r w:rsidRPr="006E734C">
        <w:rPr>
          <w:rFonts w:cs="Arial"/>
          <w:snapToGrid w:val="0"/>
        </w:rPr>
        <w:t>may have a quick adjustment, b</w:t>
      </w:r>
      <w:r>
        <w:rPr>
          <w:rFonts w:cs="Arial"/>
          <w:snapToGrid w:val="0"/>
        </w:rPr>
        <w:t xml:space="preserve">ut I will pass it off to Amber. </w:t>
      </w:r>
    </w:p>
    <w:p w14:paraId="14861594" w14:textId="77777777" w:rsidR="00CB1F25" w:rsidRDefault="00CB1F25" w:rsidP="00CB1F25">
      <w:pPr>
        <w:pStyle w:val="BodyText"/>
        <w:spacing w:line="480" w:lineRule="auto"/>
        <w:ind w:right="535" w:firstLine="0"/>
        <w:rPr>
          <w:rFonts w:cs="Arial"/>
          <w:snapToGrid w:val="0"/>
        </w:rPr>
      </w:pPr>
    </w:p>
    <w:p w14:paraId="7DE74A04" w14:textId="7F26340A" w:rsidR="00787461" w:rsidRDefault="006E734C" w:rsidP="00CB1F25">
      <w:pPr>
        <w:pStyle w:val="BodyText"/>
        <w:spacing w:line="480" w:lineRule="auto"/>
        <w:ind w:right="535" w:firstLine="0"/>
        <w:rPr>
          <w:rFonts w:cs="Arial"/>
          <w:snapToGrid w:val="0"/>
        </w:rPr>
      </w:pPr>
      <w:r>
        <w:rPr>
          <w:rFonts w:cs="Arial"/>
          <w:snapToGrid w:val="0"/>
        </w:rPr>
        <w:t>Ms. Skoby continued that she could</w:t>
      </w:r>
      <w:r w:rsidR="008474DC">
        <w:rPr>
          <w:rFonts w:cs="Arial"/>
          <w:snapToGrid w:val="0"/>
        </w:rPr>
        <w:t xml:space="preserve"> see four of you, so I’ll rely on </w:t>
      </w:r>
      <w:r w:rsidRPr="006E734C">
        <w:rPr>
          <w:rFonts w:cs="Arial"/>
          <w:snapToGrid w:val="0"/>
        </w:rPr>
        <w:t xml:space="preserve">you guys. And I also see that you have your binder </w:t>
      </w:r>
      <w:r w:rsidR="008474DC">
        <w:rPr>
          <w:rFonts w:cs="Arial"/>
          <w:snapToGrid w:val="0"/>
        </w:rPr>
        <w:t>with our</w:t>
      </w:r>
      <w:r w:rsidRPr="006E734C">
        <w:rPr>
          <w:rFonts w:cs="Arial"/>
          <w:snapToGrid w:val="0"/>
        </w:rPr>
        <w:t xml:space="preserve"> presentation in front of you. So I'll be </w:t>
      </w:r>
      <w:r w:rsidRPr="006E734C">
        <w:rPr>
          <w:rFonts w:cs="Arial"/>
          <w:snapToGrid w:val="0"/>
        </w:rPr>
        <w:lastRenderedPageBreak/>
        <w:t xml:space="preserve">first starting </w:t>
      </w:r>
      <w:r w:rsidR="008474DC">
        <w:rPr>
          <w:rFonts w:cs="Arial"/>
          <w:snapToGrid w:val="0"/>
        </w:rPr>
        <w:t xml:space="preserve">on </w:t>
      </w:r>
      <w:r w:rsidRPr="006E734C">
        <w:rPr>
          <w:rFonts w:cs="Arial"/>
          <w:snapToGrid w:val="0"/>
        </w:rPr>
        <w:t>page one, talking a</w:t>
      </w:r>
      <w:r w:rsidR="007F3630">
        <w:rPr>
          <w:rFonts w:cs="Arial"/>
          <w:snapToGrid w:val="0"/>
        </w:rPr>
        <w:t>bout repositioning what it is and w</w:t>
      </w:r>
      <w:r w:rsidRPr="006E734C">
        <w:rPr>
          <w:rFonts w:cs="Arial"/>
          <w:snapToGrid w:val="0"/>
        </w:rPr>
        <w:t xml:space="preserve">hy has </w:t>
      </w:r>
      <w:r w:rsidR="00AA39C5">
        <w:rPr>
          <w:rFonts w:cs="Arial"/>
          <w:snapToGrid w:val="0"/>
        </w:rPr>
        <w:t>it been considered.</w:t>
      </w:r>
      <w:r w:rsidRPr="006E734C">
        <w:rPr>
          <w:rFonts w:cs="Arial"/>
          <w:snapToGrid w:val="0"/>
        </w:rPr>
        <w:t xml:space="preserve"> First of all, quite simply, repositioning is the removal of property from the public housing program and converting it to the Section </w:t>
      </w:r>
      <w:r w:rsidR="00787461">
        <w:rPr>
          <w:rFonts w:cs="Arial"/>
          <w:snapToGrid w:val="0"/>
        </w:rPr>
        <w:t>8</w:t>
      </w:r>
      <w:r w:rsidRPr="006E734C">
        <w:rPr>
          <w:rFonts w:cs="Arial"/>
          <w:snapToGrid w:val="0"/>
        </w:rPr>
        <w:t xml:space="preserve"> funding platform. This process also releases the declaration of trust with the D.O.T. That's the restriction that </w:t>
      </w:r>
      <w:r w:rsidR="00787461">
        <w:rPr>
          <w:rFonts w:cs="Arial"/>
          <w:snapToGrid w:val="0"/>
        </w:rPr>
        <w:t>HUD</w:t>
      </w:r>
      <w:r w:rsidRPr="006E734C">
        <w:rPr>
          <w:rFonts w:cs="Arial"/>
          <w:snapToGrid w:val="0"/>
        </w:rPr>
        <w:t xml:space="preserve"> has on the property, which doesn't allow your agency to access certain types of financing like construction loans and the </w:t>
      </w:r>
      <w:r w:rsidR="00787461">
        <w:rPr>
          <w:rFonts w:cs="Arial"/>
          <w:snapToGrid w:val="0"/>
        </w:rPr>
        <w:t>low income</w:t>
      </w:r>
      <w:r w:rsidRPr="006E734C">
        <w:rPr>
          <w:rFonts w:cs="Arial"/>
          <w:snapToGrid w:val="0"/>
        </w:rPr>
        <w:t xml:space="preserve"> housing tax credits. </w:t>
      </w:r>
    </w:p>
    <w:p w14:paraId="7B0BFF76" w14:textId="77777777" w:rsidR="00A30BBB" w:rsidRDefault="006E734C" w:rsidP="00CB1F25">
      <w:pPr>
        <w:pStyle w:val="BodyText"/>
        <w:spacing w:line="480" w:lineRule="auto"/>
        <w:ind w:right="535" w:firstLine="0"/>
        <w:rPr>
          <w:rFonts w:cs="Arial"/>
          <w:snapToGrid w:val="0"/>
        </w:rPr>
      </w:pPr>
      <w:r w:rsidRPr="006E734C">
        <w:rPr>
          <w:rFonts w:cs="Arial"/>
          <w:snapToGrid w:val="0"/>
        </w:rPr>
        <w:t>Why should you consider repositioning? Well, there's a huge backlo</w:t>
      </w:r>
      <w:r w:rsidR="00787461">
        <w:rPr>
          <w:rFonts w:cs="Arial"/>
          <w:snapToGrid w:val="0"/>
        </w:rPr>
        <w:t>g of physical improvement need</w:t>
      </w:r>
      <w:r w:rsidRPr="006E734C">
        <w:rPr>
          <w:rFonts w:cs="Arial"/>
          <w:snapToGrid w:val="0"/>
        </w:rPr>
        <w:t xml:space="preserve"> out there across the country. And I'm sure, you know, your housing authority is feeling the pinch of that. Repositioning does offer predictable and stable funding. The Section </w:t>
      </w:r>
      <w:r w:rsidR="00787461">
        <w:rPr>
          <w:rFonts w:cs="Arial"/>
          <w:snapToGrid w:val="0"/>
        </w:rPr>
        <w:t>8</w:t>
      </w:r>
      <w:r w:rsidRPr="006E734C">
        <w:rPr>
          <w:rFonts w:cs="Arial"/>
          <w:snapToGrid w:val="0"/>
        </w:rPr>
        <w:t xml:space="preserve"> program doesn't see some of the rollercoaster in funding operating funds and capital funds that public housing program does. Also, through repositioning, you can leverage the long term Section </w:t>
      </w:r>
      <w:r w:rsidR="00787461">
        <w:rPr>
          <w:rFonts w:cs="Arial"/>
          <w:snapToGrid w:val="0"/>
        </w:rPr>
        <w:t>8</w:t>
      </w:r>
      <w:r w:rsidRPr="006E734C">
        <w:rPr>
          <w:rFonts w:cs="Arial"/>
          <w:snapToGrid w:val="0"/>
        </w:rPr>
        <w:t xml:space="preserve"> funding contract in order to access financing and debt on the private market. But you also have more control over the process. So you're able to renovate your units and have management practices that </w:t>
      </w:r>
      <w:r w:rsidR="00787461">
        <w:rPr>
          <w:rFonts w:cs="Arial"/>
          <w:snapToGrid w:val="0"/>
        </w:rPr>
        <w:t xml:space="preserve">greater </w:t>
      </w:r>
      <w:r w:rsidRPr="006E734C">
        <w:rPr>
          <w:rFonts w:cs="Arial"/>
          <w:snapToGrid w:val="0"/>
        </w:rPr>
        <w:t>reflect your local market. And ther</w:t>
      </w:r>
      <w:r w:rsidR="00787461">
        <w:rPr>
          <w:rFonts w:cs="Arial"/>
          <w:snapToGrid w:val="0"/>
        </w:rPr>
        <w:t>e's some administrative relief. I'm sure as a Board, you’ve all</w:t>
      </w:r>
      <w:r w:rsidRPr="006E734C">
        <w:rPr>
          <w:rFonts w:cs="Arial"/>
          <w:snapToGrid w:val="0"/>
        </w:rPr>
        <w:t xml:space="preserve"> become familiar with </w:t>
      </w:r>
      <w:r w:rsidR="00A30BBB">
        <w:rPr>
          <w:rFonts w:cs="Arial"/>
          <w:snapToGrid w:val="0"/>
        </w:rPr>
        <w:t>laws of the</w:t>
      </w:r>
      <w:r w:rsidRPr="006E734C">
        <w:rPr>
          <w:rFonts w:cs="Arial"/>
          <w:snapToGrid w:val="0"/>
        </w:rPr>
        <w:t xml:space="preserve"> public housing assessment system, and that goes away as everything is repositioned. </w:t>
      </w:r>
    </w:p>
    <w:p w14:paraId="70C91A0D" w14:textId="77777777" w:rsidR="00CB1F25" w:rsidRDefault="00CB1F25" w:rsidP="00CB1F25">
      <w:pPr>
        <w:pStyle w:val="BodyText"/>
        <w:spacing w:line="480" w:lineRule="auto"/>
        <w:ind w:right="535" w:firstLine="0"/>
        <w:rPr>
          <w:rFonts w:cs="Arial"/>
          <w:snapToGrid w:val="0"/>
        </w:rPr>
      </w:pPr>
    </w:p>
    <w:p w14:paraId="7A80EDAD" w14:textId="25D3B7BE" w:rsidR="001907A9" w:rsidRDefault="006E734C" w:rsidP="00CB1F25">
      <w:pPr>
        <w:pStyle w:val="BodyText"/>
        <w:spacing w:line="480" w:lineRule="auto"/>
        <w:ind w:right="535" w:firstLine="0"/>
        <w:rPr>
          <w:rFonts w:cs="Arial"/>
          <w:snapToGrid w:val="0"/>
        </w:rPr>
      </w:pPr>
      <w:r w:rsidRPr="006E734C">
        <w:rPr>
          <w:rFonts w:cs="Arial"/>
          <w:snapToGrid w:val="0"/>
        </w:rPr>
        <w:t xml:space="preserve">So we go on to the next </w:t>
      </w:r>
      <w:r w:rsidR="00A30BBB">
        <w:rPr>
          <w:rFonts w:cs="Arial"/>
          <w:snapToGrid w:val="0"/>
        </w:rPr>
        <w:t>page</w:t>
      </w:r>
      <w:r w:rsidRPr="006E734C">
        <w:rPr>
          <w:rFonts w:cs="Arial"/>
          <w:snapToGrid w:val="0"/>
        </w:rPr>
        <w:t>, page two, where we</w:t>
      </w:r>
      <w:r w:rsidR="00A30BBB">
        <w:rPr>
          <w:rFonts w:cs="Arial"/>
          <w:snapToGrid w:val="0"/>
        </w:rPr>
        <w:t xml:space="preserve"> further</w:t>
      </w:r>
      <w:r w:rsidRPr="006E734C">
        <w:rPr>
          <w:rFonts w:cs="Arial"/>
          <w:snapToGrid w:val="0"/>
        </w:rPr>
        <w:t xml:space="preserve"> describe the </w:t>
      </w:r>
      <w:r w:rsidR="00A30BBB">
        <w:rPr>
          <w:rFonts w:cs="Arial"/>
          <w:snapToGrid w:val="0"/>
        </w:rPr>
        <w:t xml:space="preserve">main </w:t>
      </w:r>
      <w:r w:rsidRPr="006E734C">
        <w:rPr>
          <w:rFonts w:cs="Arial"/>
          <w:snapToGrid w:val="0"/>
        </w:rPr>
        <w:t xml:space="preserve">tools that </w:t>
      </w:r>
      <w:r w:rsidR="00A30BBB">
        <w:rPr>
          <w:rFonts w:cs="Arial"/>
          <w:snapToGrid w:val="0"/>
        </w:rPr>
        <w:t>HUD</w:t>
      </w:r>
      <w:r w:rsidRPr="006E734C">
        <w:rPr>
          <w:rFonts w:cs="Arial"/>
          <w:snapToGrid w:val="0"/>
        </w:rPr>
        <w:t xml:space="preserve"> provides, and you'll see that we recommend each of these tools as</w:t>
      </w:r>
      <w:r w:rsidR="00A30BBB">
        <w:rPr>
          <w:rFonts w:cs="Arial"/>
          <w:snapToGrid w:val="0"/>
        </w:rPr>
        <w:t xml:space="preserve"> part of Roanoke’s </w:t>
      </w:r>
      <w:r w:rsidRPr="006E734C">
        <w:rPr>
          <w:rFonts w:cs="Arial"/>
          <w:snapToGrid w:val="0"/>
        </w:rPr>
        <w:t xml:space="preserve">overall strategy. So we start with </w:t>
      </w:r>
      <w:r w:rsidR="00A30BBB">
        <w:rPr>
          <w:rFonts w:cs="Arial"/>
          <w:snapToGrid w:val="0"/>
        </w:rPr>
        <w:t xml:space="preserve">RAD, or the Rental Assistance </w:t>
      </w:r>
      <w:r w:rsidR="00A30BBB">
        <w:rPr>
          <w:rFonts w:cs="Arial"/>
          <w:snapToGrid w:val="0"/>
        </w:rPr>
        <w:lastRenderedPageBreak/>
        <w:t>D</w:t>
      </w:r>
      <w:r w:rsidRPr="006E734C">
        <w:rPr>
          <w:rFonts w:cs="Arial"/>
          <w:snapToGrid w:val="0"/>
        </w:rPr>
        <w:t>emonstration program, probably the one that you're most familiar with</w:t>
      </w:r>
      <w:r w:rsidR="00A30BBB">
        <w:rPr>
          <w:rFonts w:cs="Arial"/>
          <w:snapToGrid w:val="0"/>
        </w:rPr>
        <w:t>. It’s</w:t>
      </w:r>
      <w:r w:rsidRPr="006E734C">
        <w:rPr>
          <w:rFonts w:cs="Arial"/>
          <w:snapToGrid w:val="0"/>
        </w:rPr>
        <w:t xml:space="preserve"> on page two. This is a one for one conversion of public housing units to the Section </w:t>
      </w:r>
      <w:r w:rsidR="00A30BBB">
        <w:rPr>
          <w:rFonts w:cs="Arial"/>
          <w:snapToGrid w:val="0"/>
        </w:rPr>
        <w:t>8</w:t>
      </w:r>
      <w:r w:rsidRPr="006E734C">
        <w:rPr>
          <w:rFonts w:cs="Arial"/>
          <w:snapToGrid w:val="0"/>
        </w:rPr>
        <w:t xml:space="preserve"> program. And those are Project </w:t>
      </w:r>
      <w:r w:rsidR="004D64CC" w:rsidRPr="006E734C">
        <w:rPr>
          <w:rFonts w:cs="Arial"/>
          <w:snapToGrid w:val="0"/>
        </w:rPr>
        <w:t>B</w:t>
      </w:r>
      <w:r w:rsidR="004D64CC">
        <w:rPr>
          <w:rFonts w:cs="Arial"/>
          <w:snapToGrid w:val="0"/>
        </w:rPr>
        <w:t xml:space="preserve">ased </w:t>
      </w:r>
      <w:r w:rsidR="004D64CC" w:rsidRPr="006E734C">
        <w:rPr>
          <w:rFonts w:cs="Arial"/>
          <w:snapToGrid w:val="0"/>
        </w:rPr>
        <w:t>section</w:t>
      </w:r>
      <w:r w:rsidR="00A30BBB">
        <w:rPr>
          <w:rFonts w:cs="Arial"/>
          <w:snapToGrid w:val="0"/>
        </w:rPr>
        <w:t xml:space="preserve"> 8 units</w:t>
      </w:r>
      <w:r w:rsidRPr="006E734C">
        <w:rPr>
          <w:rFonts w:cs="Arial"/>
          <w:snapToGrid w:val="0"/>
        </w:rPr>
        <w:t xml:space="preserve">. There is a minimum affordability period of 15 to 20 years with a mandatory renewal, so that ensures that the properties stay affordable for the long term, while residents still continue to pay either a minimum rent or 30% of their adjusted income for rent. Congress, similar to </w:t>
      </w:r>
      <w:r w:rsidR="00A30BBB">
        <w:rPr>
          <w:rFonts w:cs="Arial"/>
          <w:snapToGrid w:val="0"/>
        </w:rPr>
        <w:t>improve RAD back</w:t>
      </w:r>
      <w:r w:rsidRPr="006E734C">
        <w:rPr>
          <w:rFonts w:cs="Arial"/>
          <w:snapToGrid w:val="0"/>
        </w:rPr>
        <w:t xml:space="preserve"> in 2012 or 2013, I believe, said that the program must be cost neutral. So the </w:t>
      </w:r>
      <w:r w:rsidR="00A30BBB">
        <w:rPr>
          <w:rFonts w:cs="Arial"/>
          <w:snapToGrid w:val="0"/>
        </w:rPr>
        <w:t>RAD</w:t>
      </w:r>
      <w:r w:rsidRPr="006E734C">
        <w:rPr>
          <w:rFonts w:cs="Arial"/>
          <w:snapToGrid w:val="0"/>
        </w:rPr>
        <w:t xml:space="preserve"> rents are based on your current public housing financing, which includes your tenant rents, your operating subsidy and your capital funds. You can see how this funding</w:t>
      </w:r>
      <w:r w:rsidR="001907A9">
        <w:rPr>
          <w:rFonts w:cs="Arial"/>
          <w:snapToGrid w:val="0"/>
        </w:rPr>
        <w:t xml:space="preserve"> is translated to your RAD funding</w:t>
      </w:r>
      <w:r w:rsidRPr="006E734C">
        <w:rPr>
          <w:rFonts w:cs="Arial"/>
          <w:snapToGrid w:val="0"/>
        </w:rPr>
        <w:t xml:space="preserve">. They are on page two, that really colorful chart on the top right hand side of that page. </w:t>
      </w:r>
    </w:p>
    <w:p w14:paraId="5F4C9CD2" w14:textId="77777777" w:rsidR="00CB1F25" w:rsidRDefault="00CB1F25" w:rsidP="00CB1F25">
      <w:pPr>
        <w:pStyle w:val="BodyText"/>
        <w:spacing w:line="480" w:lineRule="auto"/>
        <w:ind w:right="535" w:firstLine="0"/>
        <w:rPr>
          <w:rFonts w:cs="Arial"/>
          <w:snapToGrid w:val="0"/>
        </w:rPr>
      </w:pPr>
    </w:p>
    <w:p w14:paraId="2D7C5CA0" w14:textId="1CC87BE8" w:rsidR="000E7BF2" w:rsidRDefault="006E734C" w:rsidP="00CB1F25">
      <w:pPr>
        <w:pStyle w:val="BodyText"/>
        <w:spacing w:line="480" w:lineRule="auto"/>
        <w:ind w:right="535" w:firstLine="0"/>
        <w:rPr>
          <w:rFonts w:cs="Arial"/>
          <w:snapToGrid w:val="0"/>
        </w:rPr>
      </w:pPr>
      <w:r w:rsidRPr="006E734C">
        <w:rPr>
          <w:rFonts w:cs="Arial"/>
          <w:snapToGrid w:val="0"/>
        </w:rPr>
        <w:t xml:space="preserve">Since the beginning of this program, </w:t>
      </w:r>
      <w:r w:rsidR="001907A9">
        <w:rPr>
          <w:rFonts w:cs="Arial"/>
          <w:snapToGrid w:val="0"/>
        </w:rPr>
        <w:t>HUD</w:t>
      </w:r>
      <w:r w:rsidRPr="006E734C">
        <w:rPr>
          <w:rFonts w:cs="Arial"/>
          <w:snapToGrid w:val="0"/>
        </w:rPr>
        <w:t xml:space="preserve"> has learned some lessons and added some </w:t>
      </w:r>
      <w:r w:rsidR="001907A9">
        <w:rPr>
          <w:rFonts w:cs="Arial"/>
          <w:snapToGrid w:val="0"/>
        </w:rPr>
        <w:t>ample</w:t>
      </w:r>
      <w:r w:rsidRPr="006E734C">
        <w:rPr>
          <w:rFonts w:cs="Arial"/>
          <w:snapToGrid w:val="0"/>
        </w:rPr>
        <w:t xml:space="preserve"> guardrail protections that have to do with housing </w:t>
      </w:r>
      <w:r w:rsidR="001907A9">
        <w:rPr>
          <w:rFonts w:cs="Arial"/>
          <w:snapToGrid w:val="0"/>
        </w:rPr>
        <w:t xml:space="preserve">and boarding control systems </w:t>
      </w:r>
      <w:r w:rsidRPr="006E734C">
        <w:rPr>
          <w:rFonts w:cs="Arial"/>
          <w:snapToGrid w:val="0"/>
        </w:rPr>
        <w:t>that the Hous</w:t>
      </w:r>
      <w:r w:rsidR="00226D01">
        <w:rPr>
          <w:rFonts w:cs="Arial"/>
          <w:snapToGrid w:val="0"/>
        </w:rPr>
        <w:t>ing</w:t>
      </w:r>
      <w:r w:rsidRPr="006E734C">
        <w:rPr>
          <w:rFonts w:cs="Arial"/>
          <w:snapToGrid w:val="0"/>
        </w:rPr>
        <w:t xml:space="preserve"> </w:t>
      </w:r>
      <w:r w:rsidR="001907A9">
        <w:rPr>
          <w:rFonts w:cs="Arial"/>
          <w:snapToGrid w:val="0"/>
        </w:rPr>
        <w:t>authority</w:t>
      </w:r>
      <w:r w:rsidRPr="006E734C">
        <w:rPr>
          <w:rFonts w:cs="Arial"/>
          <w:snapToGrid w:val="0"/>
        </w:rPr>
        <w:t xml:space="preserve"> has to be involved in the long term ownership</w:t>
      </w:r>
      <w:r w:rsidR="001907A9">
        <w:rPr>
          <w:rFonts w:cs="Arial"/>
          <w:snapToGrid w:val="0"/>
        </w:rPr>
        <w:t>,</w:t>
      </w:r>
      <w:r w:rsidRPr="006E734C">
        <w:rPr>
          <w:rFonts w:cs="Arial"/>
          <w:snapToGrid w:val="0"/>
        </w:rPr>
        <w:t xml:space="preserve"> etc. and also resident rights protections, including that all public housing residents at time of conversion have the right to return to a </w:t>
      </w:r>
      <w:r w:rsidR="001907A9">
        <w:rPr>
          <w:rFonts w:cs="Arial"/>
          <w:snapToGrid w:val="0"/>
        </w:rPr>
        <w:t>RAD</w:t>
      </w:r>
      <w:r w:rsidRPr="006E734C">
        <w:rPr>
          <w:rFonts w:cs="Arial"/>
          <w:snapToGrid w:val="0"/>
        </w:rPr>
        <w:t xml:space="preserve"> property if there is renovations involved and the need for relocation. </w:t>
      </w:r>
    </w:p>
    <w:p w14:paraId="62BE6121" w14:textId="77777777" w:rsidR="00CB1F25" w:rsidRDefault="00CB1F25" w:rsidP="00CB1F25">
      <w:pPr>
        <w:pStyle w:val="BodyText"/>
        <w:spacing w:line="480" w:lineRule="auto"/>
        <w:ind w:right="535" w:firstLine="0"/>
        <w:rPr>
          <w:rFonts w:cs="Arial"/>
          <w:snapToGrid w:val="0"/>
        </w:rPr>
      </w:pPr>
    </w:p>
    <w:p w14:paraId="16FC0746" w14:textId="44754AAB" w:rsidR="00221B5B" w:rsidRDefault="000E7BF2" w:rsidP="00CB1F25">
      <w:pPr>
        <w:pStyle w:val="BodyText"/>
        <w:spacing w:line="480" w:lineRule="auto"/>
        <w:ind w:right="535" w:firstLine="0"/>
        <w:rPr>
          <w:rFonts w:cs="Arial"/>
          <w:snapToGrid w:val="0"/>
        </w:rPr>
      </w:pPr>
      <w:r>
        <w:rPr>
          <w:rFonts w:cs="Arial"/>
          <w:snapToGrid w:val="0"/>
        </w:rPr>
        <w:t>A</w:t>
      </w:r>
      <w:r w:rsidR="006E734C" w:rsidRPr="006E734C">
        <w:rPr>
          <w:rFonts w:cs="Arial"/>
          <w:snapToGrid w:val="0"/>
        </w:rPr>
        <w:t xml:space="preserve"> really high level overview of these are much more complicated, but this is </w:t>
      </w:r>
      <w:r w:rsidR="00105F4E">
        <w:rPr>
          <w:rFonts w:cs="Arial"/>
          <w:snapToGrid w:val="0"/>
        </w:rPr>
        <w:t xml:space="preserve">the basics. Okay, so next is Section 18. That's on page three. Section 18 is Demolition </w:t>
      </w:r>
      <w:r w:rsidR="006E734C" w:rsidRPr="006E734C">
        <w:rPr>
          <w:rFonts w:cs="Arial"/>
          <w:snapToGrid w:val="0"/>
        </w:rPr>
        <w:t xml:space="preserve">Disposition. And it describes what HUD approves the sale or the </w:t>
      </w:r>
      <w:r w:rsidR="006E734C" w:rsidRPr="006E734C">
        <w:rPr>
          <w:rFonts w:cs="Arial"/>
          <w:snapToGrid w:val="0"/>
        </w:rPr>
        <w:lastRenderedPageBreak/>
        <w:t>demolition of units because they need a certain justification. Those justifications could be physical obsolescence</w:t>
      </w:r>
      <w:r w:rsidR="00221B5B">
        <w:rPr>
          <w:rFonts w:cs="Arial"/>
          <w:snapToGrid w:val="0"/>
        </w:rPr>
        <w:t>, so the units are in really bad shape. H</w:t>
      </w:r>
      <w:r w:rsidR="006E734C" w:rsidRPr="006E734C">
        <w:rPr>
          <w:rFonts w:cs="Arial"/>
          <w:snapToGrid w:val="0"/>
        </w:rPr>
        <w:t>ealth and safety concerns</w:t>
      </w:r>
      <w:r w:rsidR="00221B5B">
        <w:rPr>
          <w:rFonts w:cs="Arial"/>
          <w:snapToGrid w:val="0"/>
        </w:rPr>
        <w:t xml:space="preserve">, scattered sites or improved efficiency. As </w:t>
      </w:r>
      <w:r w:rsidR="006E734C" w:rsidRPr="006E734C">
        <w:rPr>
          <w:rFonts w:cs="Arial"/>
          <w:snapToGrid w:val="0"/>
        </w:rPr>
        <w:t xml:space="preserve">you can imagine, scattered sites, it's a lot of distance to cover maintenance wise. And also they have different components. So different systems, different parts. It's a lot to track and very expensive maintenance wise. </w:t>
      </w:r>
    </w:p>
    <w:p w14:paraId="5CCCB6FE" w14:textId="77777777" w:rsidR="00CB1F25" w:rsidRDefault="00CB1F25" w:rsidP="00CB1F25">
      <w:pPr>
        <w:pStyle w:val="BodyText"/>
        <w:spacing w:line="480" w:lineRule="auto"/>
        <w:ind w:right="535" w:firstLine="0"/>
        <w:rPr>
          <w:rFonts w:cs="Arial"/>
          <w:snapToGrid w:val="0"/>
        </w:rPr>
      </w:pPr>
    </w:p>
    <w:p w14:paraId="271BCA68" w14:textId="5A3921A6" w:rsidR="009F12E9" w:rsidRDefault="006E734C" w:rsidP="00CB1F25">
      <w:pPr>
        <w:pStyle w:val="BodyText"/>
        <w:spacing w:line="480" w:lineRule="auto"/>
        <w:ind w:right="535" w:firstLine="0"/>
        <w:rPr>
          <w:rFonts w:cs="Arial"/>
          <w:snapToGrid w:val="0"/>
        </w:rPr>
      </w:pPr>
      <w:r w:rsidRPr="006E734C">
        <w:rPr>
          <w:rFonts w:cs="Arial"/>
          <w:snapToGrid w:val="0"/>
        </w:rPr>
        <w:t>After a Section 18 approval of HUD, then issues of tenant protection, voucher or TPV to replace the lost public housing unit. And one of the upsides</w:t>
      </w:r>
      <w:r w:rsidR="00221B5B">
        <w:rPr>
          <w:rFonts w:cs="Arial"/>
          <w:snapToGrid w:val="0"/>
        </w:rPr>
        <w:t>,</w:t>
      </w:r>
      <w:r w:rsidRPr="006E734C">
        <w:rPr>
          <w:rFonts w:cs="Arial"/>
          <w:snapToGrid w:val="0"/>
        </w:rPr>
        <w:t xml:space="preserve"> this is really important for tenant protection voucher is that rents can be set as high as 110% of the fair market rents. Those are often much higher than the reference and often higher</w:t>
      </w:r>
      <w:r w:rsidR="009F12E9">
        <w:rPr>
          <w:rFonts w:cs="Arial"/>
          <w:snapToGrid w:val="0"/>
        </w:rPr>
        <w:t xml:space="preserve"> than what your housing authority’s</w:t>
      </w:r>
      <w:r w:rsidRPr="006E734C">
        <w:rPr>
          <w:rFonts w:cs="Arial"/>
          <w:snapToGrid w:val="0"/>
        </w:rPr>
        <w:t xml:space="preserve"> Section </w:t>
      </w:r>
      <w:r w:rsidR="009F12E9">
        <w:rPr>
          <w:rFonts w:cs="Arial"/>
          <w:snapToGrid w:val="0"/>
        </w:rPr>
        <w:t>8</w:t>
      </w:r>
      <w:r w:rsidRPr="006E734C">
        <w:rPr>
          <w:rFonts w:cs="Arial"/>
          <w:snapToGrid w:val="0"/>
        </w:rPr>
        <w:t xml:space="preserve"> payment standards are</w:t>
      </w:r>
      <w:r w:rsidR="009F12E9">
        <w:rPr>
          <w:rFonts w:cs="Arial"/>
          <w:snapToGrid w:val="0"/>
        </w:rPr>
        <w:t>.</w:t>
      </w:r>
      <w:r w:rsidRPr="006E734C">
        <w:rPr>
          <w:rFonts w:cs="Arial"/>
          <w:snapToGrid w:val="0"/>
        </w:rPr>
        <w:t xml:space="preserve"> </w:t>
      </w:r>
      <w:r w:rsidR="009F12E9" w:rsidRPr="006E734C">
        <w:rPr>
          <w:rFonts w:cs="Arial"/>
          <w:snapToGrid w:val="0"/>
        </w:rPr>
        <w:t>Sometimes</w:t>
      </w:r>
      <w:r w:rsidR="009F12E9">
        <w:rPr>
          <w:rFonts w:cs="Arial"/>
          <w:snapToGrid w:val="0"/>
        </w:rPr>
        <w:t xml:space="preserve"> not overall, but u</w:t>
      </w:r>
      <w:r w:rsidRPr="006E734C">
        <w:rPr>
          <w:rFonts w:cs="Arial"/>
          <w:snapToGrid w:val="0"/>
        </w:rPr>
        <w:t>sually tenant protect</w:t>
      </w:r>
      <w:r w:rsidR="009F12E9">
        <w:rPr>
          <w:rFonts w:cs="Arial"/>
          <w:snapToGrid w:val="0"/>
        </w:rPr>
        <w:t>ion vouchers bring higher rent levels. Again, t</w:t>
      </w:r>
      <w:r w:rsidRPr="006E734C">
        <w:rPr>
          <w:rFonts w:cs="Arial"/>
          <w:snapToGrid w:val="0"/>
        </w:rPr>
        <w:t>he residents are still going to pay 30% of their income towards rent. It's just the T</w:t>
      </w:r>
      <w:r w:rsidR="009F12E9">
        <w:rPr>
          <w:rFonts w:cs="Arial"/>
          <w:snapToGrid w:val="0"/>
        </w:rPr>
        <w:t>P</w:t>
      </w:r>
      <w:r w:rsidRPr="006E734C">
        <w:rPr>
          <w:rFonts w:cs="Arial"/>
          <w:snapToGrid w:val="0"/>
        </w:rPr>
        <w:t>V</w:t>
      </w:r>
      <w:r w:rsidR="009F12E9">
        <w:rPr>
          <w:rFonts w:cs="Arial"/>
          <w:snapToGrid w:val="0"/>
        </w:rPr>
        <w:t>s</w:t>
      </w:r>
      <w:r w:rsidRPr="006E734C">
        <w:rPr>
          <w:rFonts w:cs="Arial"/>
          <w:snapToGrid w:val="0"/>
        </w:rPr>
        <w:t xml:space="preserve"> have the capacity to bring in extra income to the project. </w:t>
      </w:r>
    </w:p>
    <w:p w14:paraId="0268CEA5" w14:textId="77777777" w:rsidR="00CB1F25" w:rsidRDefault="00CB1F25" w:rsidP="00CB1F25">
      <w:pPr>
        <w:pStyle w:val="BodyText"/>
        <w:spacing w:line="480" w:lineRule="auto"/>
        <w:ind w:right="535" w:firstLine="0"/>
        <w:rPr>
          <w:rFonts w:cs="Arial"/>
          <w:snapToGrid w:val="0"/>
        </w:rPr>
      </w:pPr>
    </w:p>
    <w:p w14:paraId="1F04AB04" w14:textId="78FC4ED2" w:rsidR="006E734C" w:rsidRDefault="006E734C" w:rsidP="00CB1F25">
      <w:pPr>
        <w:pStyle w:val="BodyText"/>
        <w:spacing w:line="480" w:lineRule="auto"/>
        <w:ind w:right="535" w:firstLine="0"/>
        <w:rPr>
          <w:rFonts w:cs="Arial"/>
          <w:snapToGrid w:val="0"/>
        </w:rPr>
      </w:pPr>
      <w:r w:rsidRPr="006E734C">
        <w:rPr>
          <w:rFonts w:cs="Arial"/>
          <w:snapToGrid w:val="0"/>
        </w:rPr>
        <w:t xml:space="preserve">Next on the bottom of page three and four, we talk about the </w:t>
      </w:r>
      <w:r w:rsidR="009F12E9">
        <w:rPr>
          <w:rFonts w:cs="Arial"/>
          <w:snapToGrid w:val="0"/>
        </w:rPr>
        <w:t>RAD Section 18 Blend.</w:t>
      </w:r>
      <w:r w:rsidRPr="006E734C">
        <w:rPr>
          <w:rFonts w:cs="Arial"/>
          <w:snapToGrid w:val="0"/>
        </w:rPr>
        <w:t xml:space="preserve"> So within </w:t>
      </w:r>
      <w:r w:rsidR="009F12E9">
        <w:rPr>
          <w:rFonts w:cs="Arial"/>
          <w:snapToGrid w:val="0"/>
        </w:rPr>
        <w:t>RAD, HUD</w:t>
      </w:r>
      <w:r w:rsidRPr="006E734C">
        <w:rPr>
          <w:rFonts w:cs="Arial"/>
          <w:snapToGrid w:val="0"/>
        </w:rPr>
        <w:t xml:space="preserve"> authorizes a certain percentage of the units to receive tenant protection vouchers. This is a new application to the RAD program just within the last few years. So a percentage of the units can receive TP</w:t>
      </w:r>
      <w:r w:rsidR="000874E4">
        <w:rPr>
          <w:rFonts w:cs="Arial"/>
          <w:snapToGrid w:val="0"/>
        </w:rPr>
        <w:t>V</w:t>
      </w:r>
      <w:r w:rsidRPr="006E734C">
        <w:rPr>
          <w:rFonts w:cs="Arial"/>
          <w:snapToGrid w:val="0"/>
        </w:rPr>
        <w:t>S. And that is a huge benefit because as I mentioned earlier, those bring higher rent levels. And if there's significant costs for renovations, you know, the higher the incom</w:t>
      </w:r>
      <w:r w:rsidR="000874E4">
        <w:rPr>
          <w:rFonts w:cs="Arial"/>
          <w:snapToGrid w:val="0"/>
        </w:rPr>
        <w:t>e means more borrowing power, more borrowing</w:t>
      </w:r>
      <w:r w:rsidRPr="006E734C">
        <w:rPr>
          <w:rFonts w:cs="Arial"/>
          <w:snapToGrid w:val="0"/>
        </w:rPr>
        <w:t xml:space="preserve"> power is funding for those repairs </w:t>
      </w:r>
      <w:r w:rsidRPr="006E734C">
        <w:rPr>
          <w:rFonts w:cs="Arial"/>
          <w:snapToGrid w:val="0"/>
        </w:rPr>
        <w:lastRenderedPageBreak/>
        <w:t xml:space="preserve">and improvements. It also could help stabilize </w:t>
      </w:r>
      <w:r w:rsidR="000874E4">
        <w:rPr>
          <w:rFonts w:cs="Arial"/>
          <w:snapToGrid w:val="0"/>
        </w:rPr>
        <w:t xml:space="preserve">operating costs. So there are two blend options. </w:t>
      </w:r>
    </w:p>
    <w:p w14:paraId="033DBABE" w14:textId="77777777" w:rsidR="00CB1F25" w:rsidRDefault="00CB1F25" w:rsidP="00CB1F25">
      <w:pPr>
        <w:pStyle w:val="BodyText"/>
        <w:spacing w:line="480" w:lineRule="auto"/>
        <w:ind w:right="535" w:firstLine="0"/>
        <w:rPr>
          <w:rFonts w:cs="Arial"/>
          <w:snapToGrid w:val="0"/>
        </w:rPr>
      </w:pPr>
    </w:p>
    <w:p w14:paraId="0FD1394D" w14:textId="11479C24" w:rsidR="000874E4" w:rsidRDefault="000874E4" w:rsidP="00CB1F25">
      <w:pPr>
        <w:pStyle w:val="BodyText"/>
        <w:spacing w:line="480" w:lineRule="auto"/>
        <w:ind w:right="535" w:firstLine="0"/>
        <w:rPr>
          <w:rFonts w:cs="Arial"/>
          <w:snapToGrid w:val="0"/>
        </w:rPr>
      </w:pPr>
      <w:r w:rsidRPr="000874E4">
        <w:rPr>
          <w:rFonts w:cs="Arial"/>
          <w:snapToGrid w:val="0"/>
        </w:rPr>
        <w:t>There is a construction</w:t>
      </w:r>
      <w:r>
        <w:rPr>
          <w:rFonts w:cs="Arial"/>
          <w:snapToGrid w:val="0"/>
        </w:rPr>
        <w:t xml:space="preserve"> blend and the small PHA blend. C</w:t>
      </w:r>
      <w:r w:rsidRPr="000874E4">
        <w:rPr>
          <w:rFonts w:cs="Arial"/>
          <w:snapToGrid w:val="0"/>
        </w:rPr>
        <w:t xml:space="preserve">onstruction </w:t>
      </w:r>
      <w:r>
        <w:rPr>
          <w:rFonts w:cs="Arial"/>
          <w:snapToGrid w:val="0"/>
        </w:rPr>
        <w:t>blends</w:t>
      </w:r>
      <w:r w:rsidRPr="000874E4">
        <w:rPr>
          <w:rFonts w:cs="Arial"/>
          <w:snapToGrid w:val="0"/>
        </w:rPr>
        <w:t xml:space="preserve"> incrementally increase as the cost of renovation needs increases. That just makes sense. You g</w:t>
      </w:r>
      <w:r>
        <w:rPr>
          <w:rFonts w:cs="Arial"/>
          <w:snapToGrid w:val="0"/>
        </w:rPr>
        <w:t>et more money for the more need</w:t>
      </w:r>
      <w:r w:rsidRPr="000874E4">
        <w:rPr>
          <w:rFonts w:cs="Arial"/>
          <w:snapToGrid w:val="0"/>
        </w:rPr>
        <w:t xml:space="preserve"> that property might have. So it ranges anywhere from 20% </w:t>
      </w:r>
      <w:r>
        <w:rPr>
          <w:rFonts w:cs="Arial"/>
          <w:snapToGrid w:val="0"/>
        </w:rPr>
        <w:t>TPVs,</w:t>
      </w:r>
      <w:r w:rsidRPr="000874E4">
        <w:rPr>
          <w:rFonts w:cs="Arial"/>
          <w:snapToGrid w:val="0"/>
        </w:rPr>
        <w:t xml:space="preserve"> 40%</w:t>
      </w:r>
      <w:r>
        <w:rPr>
          <w:rFonts w:cs="Arial"/>
          <w:snapToGrid w:val="0"/>
        </w:rPr>
        <w:t>,</w:t>
      </w:r>
      <w:r w:rsidRPr="000874E4">
        <w:rPr>
          <w:rFonts w:cs="Arial"/>
          <w:snapToGrid w:val="0"/>
        </w:rPr>
        <w:t xml:space="preserve"> all the way up to 60% </w:t>
      </w:r>
      <w:r>
        <w:rPr>
          <w:rFonts w:cs="Arial"/>
          <w:snapToGrid w:val="0"/>
        </w:rPr>
        <w:t>TPVs. F</w:t>
      </w:r>
      <w:r w:rsidR="00EE25E4">
        <w:rPr>
          <w:rFonts w:cs="Arial"/>
          <w:snapToGrid w:val="0"/>
        </w:rPr>
        <w:t>or the small Section 18 blend, t</w:t>
      </w:r>
      <w:r w:rsidRPr="000874E4">
        <w:rPr>
          <w:rFonts w:cs="Arial"/>
          <w:snapToGrid w:val="0"/>
        </w:rPr>
        <w:t xml:space="preserve">hat is </w:t>
      </w:r>
      <w:r w:rsidR="00EE25E4">
        <w:rPr>
          <w:rFonts w:cs="Arial"/>
          <w:snapToGrid w:val="0"/>
        </w:rPr>
        <w:t>for housing authorities</w:t>
      </w:r>
      <w:r w:rsidRPr="000874E4">
        <w:rPr>
          <w:rFonts w:cs="Arial"/>
          <w:snapToGrid w:val="0"/>
        </w:rPr>
        <w:t xml:space="preserve"> that h</w:t>
      </w:r>
      <w:r w:rsidR="00EE25E4">
        <w:rPr>
          <w:rFonts w:cs="Arial"/>
          <w:snapToGrid w:val="0"/>
        </w:rPr>
        <w:t xml:space="preserve">ave 250 or less units. You won’t </w:t>
      </w:r>
      <w:r w:rsidRPr="000874E4">
        <w:rPr>
          <w:rFonts w:cs="Arial"/>
          <w:snapToGrid w:val="0"/>
        </w:rPr>
        <w:t>get there for a really long time, but they're automatically eligible for up to 80% of tenant pr</w:t>
      </w:r>
      <w:r w:rsidR="00EE25E4">
        <w:rPr>
          <w:rFonts w:cs="Arial"/>
          <w:snapToGrid w:val="0"/>
        </w:rPr>
        <w:t xml:space="preserve">otection vouchers. And that is from HUD just to help </w:t>
      </w:r>
      <w:r w:rsidR="00E1727D">
        <w:rPr>
          <w:rFonts w:cs="Arial"/>
          <w:snapToGrid w:val="0"/>
        </w:rPr>
        <w:t>housing authorities</w:t>
      </w:r>
      <w:r w:rsidR="00EE25E4">
        <w:rPr>
          <w:rFonts w:cs="Arial"/>
          <w:snapToGrid w:val="0"/>
        </w:rPr>
        <w:t xml:space="preserve"> close out the rest of their portfolio. </w:t>
      </w:r>
    </w:p>
    <w:p w14:paraId="2A3DDD6E" w14:textId="77777777" w:rsidR="00CB1F25" w:rsidRDefault="00CB1F25" w:rsidP="00CB1F25">
      <w:pPr>
        <w:pStyle w:val="BodyText"/>
        <w:spacing w:line="480" w:lineRule="auto"/>
        <w:ind w:right="535" w:firstLine="0"/>
        <w:rPr>
          <w:rFonts w:cs="Arial"/>
          <w:snapToGrid w:val="0"/>
        </w:rPr>
      </w:pPr>
    </w:p>
    <w:p w14:paraId="523FDE2F" w14:textId="57CE8E81" w:rsidR="00E1727D" w:rsidRDefault="00E1727D" w:rsidP="00CB1F25">
      <w:pPr>
        <w:pStyle w:val="BodyText"/>
        <w:spacing w:line="480" w:lineRule="auto"/>
        <w:ind w:right="535" w:firstLine="0"/>
        <w:rPr>
          <w:rFonts w:cs="Arial"/>
          <w:snapToGrid w:val="0"/>
        </w:rPr>
      </w:pPr>
      <w:r>
        <w:rPr>
          <w:rFonts w:cs="Arial"/>
          <w:snapToGrid w:val="0"/>
        </w:rPr>
        <w:t>The last one in the repositioning toolbox that we’re going to talk about is Faircloth to RAD, at the bottom of page four. T</w:t>
      </w:r>
      <w:r w:rsidRPr="00E1727D">
        <w:rPr>
          <w:rFonts w:cs="Arial"/>
          <w:snapToGrid w:val="0"/>
        </w:rPr>
        <w:t>his is name</w:t>
      </w:r>
      <w:r>
        <w:rPr>
          <w:rFonts w:cs="Arial"/>
          <w:snapToGrid w:val="0"/>
        </w:rPr>
        <w:t>d</w:t>
      </w:r>
      <w:r w:rsidRPr="00E1727D">
        <w:rPr>
          <w:rFonts w:cs="Arial"/>
          <w:snapToGrid w:val="0"/>
        </w:rPr>
        <w:t xml:space="preserve"> for Senator Faircloth, who sponsored some legislation in the 1990s. The term </w:t>
      </w:r>
      <w:r w:rsidR="00F93FC5">
        <w:rPr>
          <w:rFonts w:cs="Arial"/>
          <w:snapToGrid w:val="0"/>
        </w:rPr>
        <w:t>F</w:t>
      </w:r>
      <w:r>
        <w:rPr>
          <w:rFonts w:cs="Arial"/>
          <w:snapToGrid w:val="0"/>
        </w:rPr>
        <w:t>aircloth</w:t>
      </w:r>
      <w:r w:rsidRPr="00E1727D">
        <w:rPr>
          <w:rFonts w:cs="Arial"/>
          <w:snapToGrid w:val="0"/>
        </w:rPr>
        <w:t xml:space="preserve"> within our industry describes this legislation that put a cap on the number of public housing units a housing authority could support. So as you can imagine, over the years, some of those units got torn down or we have some agencies that had a natural disaster and the units were lost. But</w:t>
      </w:r>
      <w:r w:rsidR="00F93FC5">
        <w:rPr>
          <w:rFonts w:cs="Arial"/>
          <w:snapToGrid w:val="0"/>
        </w:rPr>
        <w:t xml:space="preserve"> now, in hopes of building back</w:t>
      </w:r>
      <w:r w:rsidRPr="00E1727D">
        <w:rPr>
          <w:rFonts w:cs="Arial"/>
          <w:snapToGrid w:val="0"/>
        </w:rPr>
        <w:t xml:space="preserve"> those lost units </w:t>
      </w:r>
      <w:r w:rsidR="00F93FC5">
        <w:rPr>
          <w:rFonts w:cs="Arial"/>
          <w:snapToGrid w:val="0"/>
        </w:rPr>
        <w:t>HUD started Faircloth to RAD</w:t>
      </w:r>
      <w:r w:rsidRPr="00E1727D">
        <w:rPr>
          <w:rFonts w:cs="Arial"/>
          <w:snapToGrid w:val="0"/>
        </w:rPr>
        <w:t xml:space="preserve">. It allows housing authorities to develop and receive long term Section </w:t>
      </w:r>
      <w:r w:rsidR="00F93FC5">
        <w:rPr>
          <w:rFonts w:cs="Arial"/>
          <w:snapToGrid w:val="0"/>
        </w:rPr>
        <w:t>8</w:t>
      </w:r>
      <w:r w:rsidRPr="00E1727D">
        <w:rPr>
          <w:rFonts w:cs="Arial"/>
          <w:snapToGrid w:val="0"/>
        </w:rPr>
        <w:t xml:space="preserve"> assistance for any of those undeveloped units. So for Roanoke</w:t>
      </w:r>
      <w:r w:rsidR="00F93FC5">
        <w:rPr>
          <w:rFonts w:cs="Arial"/>
          <w:snapToGrid w:val="0"/>
        </w:rPr>
        <w:t xml:space="preserve">, you'll have 186 units of Faircloth </w:t>
      </w:r>
      <w:r w:rsidRPr="00E1727D">
        <w:rPr>
          <w:rFonts w:cs="Arial"/>
          <w:snapToGrid w:val="0"/>
        </w:rPr>
        <w:t xml:space="preserve">authority, maybe a little bit less. I've heard about some of those new homes that you might be building, and those could be new </w:t>
      </w:r>
      <w:r w:rsidRPr="00E1727D">
        <w:rPr>
          <w:rFonts w:cs="Arial"/>
          <w:snapToGrid w:val="0"/>
        </w:rPr>
        <w:lastRenderedPageBreak/>
        <w:t xml:space="preserve">affordable units initially </w:t>
      </w:r>
      <w:r w:rsidR="00780CB7">
        <w:rPr>
          <w:rFonts w:cs="Arial"/>
          <w:snapToGrid w:val="0"/>
        </w:rPr>
        <w:t>developed as public housing and then</w:t>
      </w:r>
      <w:r w:rsidRPr="00E1727D">
        <w:rPr>
          <w:rFonts w:cs="Arial"/>
          <w:snapToGrid w:val="0"/>
        </w:rPr>
        <w:t xml:space="preserve"> really quickly on paper converted to </w:t>
      </w:r>
      <w:r w:rsidR="00780CB7">
        <w:rPr>
          <w:rFonts w:cs="Arial"/>
          <w:snapToGrid w:val="0"/>
        </w:rPr>
        <w:t>RAD, Section 8 contract</w:t>
      </w:r>
      <w:r w:rsidRPr="00E1727D">
        <w:rPr>
          <w:rFonts w:cs="Arial"/>
          <w:snapToGrid w:val="0"/>
        </w:rPr>
        <w:t xml:space="preserve">. So those are the high level overviews of all the options. And so now I'll turn it over to Cody to discuss our recommendations by </w:t>
      </w:r>
      <w:r w:rsidR="00780CB7">
        <w:rPr>
          <w:rFonts w:cs="Arial"/>
          <w:snapToGrid w:val="0"/>
        </w:rPr>
        <w:t>property a</w:t>
      </w:r>
      <w:r w:rsidRPr="00E1727D">
        <w:rPr>
          <w:rFonts w:cs="Arial"/>
          <w:snapToGrid w:val="0"/>
        </w:rPr>
        <w:t>nd also first, an over</w:t>
      </w:r>
      <w:r w:rsidR="00780CB7">
        <w:rPr>
          <w:rFonts w:cs="Arial"/>
          <w:snapToGrid w:val="0"/>
        </w:rPr>
        <w:t xml:space="preserve">all timeline for repositioning. </w:t>
      </w:r>
    </w:p>
    <w:p w14:paraId="014E7AB0" w14:textId="77777777" w:rsidR="00CB1F25" w:rsidRDefault="00CB1F25" w:rsidP="00CB1F25">
      <w:pPr>
        <w:pStyle w:val="BodyText"/>
        <w:spacing w:line="480" w:lineRule="auto"/>
        <w:ind w:right="535" w:firstLine="0"/>
        <w:rPr>
          <w:rFonts w:cs="Arial"/>
          <w:snapToGrid w:val="0"/>
        </w:rPr>
      </w:pPr>
    </w:p>
    <w:p w14:paraId="08D7811D" w14:textId="6FED6527" w:rsidR="00780CB7" w:rsidRDefault="00780CB7" w:rsidP="00CB1F25">
      <w:pPr>
        <w:pStyle w:val="BodyText"/>
        <w:spacing w:line="480" w:lineRule="auto"/>
        <w:ind w:right="535" w:firstLine="0"/>
        <w:rPr>
          <w:rFonts w:cs="Arial"/>
          <w:snapToGrid w:val="0"/>
        </w:rPr>
      </w:pPr>
      <w:r>
        <w:rPr>
          <w:rFonts w:cs="Arial"/>
          <w:snapToGrid w:val="0"/>
        </w:rPr>
        <w:t>Mr. Owens thanked Ms. Skoby. Like you said, my name is Cody Owens. Thank you for having us today. You can see on page five, these are all our recommendations. The details are a two-point plan for the repositioning or preservation of your public housing.</w:t>
      </w:r>
      <w:r w:rsidRPr="00780CB7">
        <w:rPr>
          <w:rFonts w:cs="Arial"/>
          <w:snapToGrid w:val="0"/>
        </w:rPr>
        <w:t xml:space="preserve"> You can see in this chart the names of the developments and the programs that we will recommend. We wi</w:t>
      </w:r>
      <w:r>
        <w:rPr>
          <w:rFonts w:cs="Arial"/>
          <w:snapToGrid w:val="0"/>
        </w:rPr>
        <w:t xml:space="preserve">ll detail all of this. The pages </w:t>
      </w:r>
      <w:r w:rsidRPr="00780CB7">
        <w:rPr>
          <w:rFonts w:cs="Arial"/>
          <w:snapToGrid w:val="0"/>
        </w:rPr>
        <w:t xml:space="preserve">seven and eight detailed </w:t>
      </w:r>
      <w:r>
        <w:rPr>
          <w:rFonts w:cs="Arial"/>
          <w:snapToGrid w:val="0"/>
        </w:rPr>
        <w:t xml:space="preserve">two timelines that we prepared. </w:t>
      </w:r>
    </w:p>
    <w:p w14:paraId="60FE6962" w14:textId="77777777" w:rsidR="00CB1F25" w:rsidRDefault="00CB1F25" w:rsidP="00CB1F25">
      <w:pPr>
        <w:pStyle w:val="BodyText"/>
        <w:spacing w:line="480" w:lineRule="auto"/>
        <w:ind w:right="535" w:firstLine="0"/>
        <w:rPr>
          <w:rFonts w:cs="Arial"/>
          <w:snapToGrid w:val="0"/>
        </w:rPr>
      </w:pPr>
    </w:p>
    <w:p w14:paraId="60688E20" w14:textId="7B1E26F9" w:rsidR="00780CB7" w:rsidRDefault="00780CB7" w:rsidP="00CB1F25">
      <w:pPr>
        <w:pStyle w:val="BodyText"/>
        <w:spacing w:line="480" w:lineRule="auto"/>
        <w:ind w:right="535" w:firstLine="0"/>
        <w:rPr>
          <w:rFonts w:cs="Arial"/>
          <w:snapToGrid w:val="0"/>
        </w:rPr>
      </w:pPr>
      <w:r>
        <w:rPr>
          <w:rFonts w:cs="Arial"/>
          <w:snapToGrid w:val="0"/>
        </w:rPr>
        <w:t>The first is the 10 year timeline going 2</w:t>
      </w:r>
      <w:r w:rsidR="00F541DA">
        <w:rPr>
          <w:rFonts w:cs="Arial"/>
          <w:snapToGrid w:val="0"/>
        </w:rPr>
        <w:t>0</w:t>
      </w:r>
      <w:r>
        <w:rPr>
          <w:rFonts w:cs="Arial"/>
          <w:snapToGrid w:val="0"/>
        </w:rPr>
        <w:t xml:space="preserve">23 to 2033, the projects with the application and the funding to the rehab. We also prepared on the next page a five year timeline. We believe either of these could be feasible, depending on your preferences. </w:t>
      </w:r>
    </w:p>
    <w:p w14:paraId="202FC7B6" w14:textId="77777777" w:rsidR="00DD13C6" w:rsidRDefault="00DD13C6" w:rsidP="00DD13C6">
      <w:pPr>
        <w:pStyle w:val="BodyText"/>
        <w:spacing w:line="480" w:lineRule="auto"/>
        <w:ind w:right="535" w:firstLine="0"/>
        <w:rPr>
          <w:rFonts w:cs="Arial"/>
          <w:snapToGrid w:val="0"/>
        </w:rPr>
      </w:pPr>
    </w:p>
    <w:p w14:paraId="56F27F2A" w14:textId="2B192EA7" w:rsidR="00DD13C6" w:rsidRDefault="00780CB7" w:rsidP="00DD13C6">
      <w:pPr>
        <w:pStyle w:val="BodyText"/>
        <w:spacing w:line="480" w:lineRule="auto"/>
        <w:ind w:right="535" w:firstLine="0"/>
        <w:rPr>
          <w:rFonts w:cs="Arial"/>
          <w:snapToGrid w:val="0"/>
        </w:rPr>
      </w:pPr>
      <w:r>
        <w:rPr>
          <w:rFonts w:cs="Arial"/>
          <w:snapToGrid w:val="0"/>
        </w:rPr>
        <w:t xml:space="preserve">Starting out, I wanted to first discuss our selection process. Back in early </w:t>
      </w:r>
      <w:r w:rsidR="00F541DA">
        <w:rPr>
          <w:rFonts w:cs="Arial"/>
          <w:snapToGrid w:val="0"/>
        </w:rPr>
        <w:t>February</w:t>
      </w:r>
      <w:r>
        <w:rPr>
          <w:rFonts w:cs="Arial"/>
          <w:snapToGrid w:val="0"/>
        </w:rPr>
        <w:t xml:space="preserve">, our inspectors spent about four days over two visits to all your public housing projects. These inspectors </w:t>
      </w:r>
      <w:r w:rsidR="00345021">
        <w:rPr>
          <w:rFonts w:cs="Arial"/>
          <w:snapToGrid w:val="0"/>
        </w:rPr>
        <w:t xml:space="preserve">saw </w:t>
      </w:r>
      <w:r w:rsidR="00345021" w:rsidRPr="00345021">
        <w:rPr>
          <w:rFonts w:cs="Arial"/>
          <w:snapToGrid w:val="0"/>
        </w:rPr>
        <w:t>a sampling of units. They walked the sites</w:t>
      </w:r>
      <w:r w:rsidR="00345021">
        <w:rPr>
          <w:rFonts w:cs="Arial"/>
          <w:snapToGrid w:val="0"/>
        </w:rPr>
        <w:t>,</w:t>
      </w:r>
      <w:r w:rsidR="00345021" w:rsidRPr="00345021">
        <w:rPr>
          <w:rFonts w:cs="Arial"/>
          <w:snapToGrid w:val="0"/>
        </w:rPr>
        <w:t xml:space="preserve"> really looking for physica</w:t>
      </w:r>
      <w:r w:rsidR="00CB1F25">
        <w:rPr>
          <w:rFonts w:cs="Arial"/>
          <w:snapToGrid w:val="0"/>
        </w:rPr>
        <w:t xml:space="preserve">l needs and potential concerns, apartments of concern. </w:t>
      </w:r>
      <w:r w:rsidR="00345021" w:rsidRPr="00345021">
        <w:rPr>
          <w:rFonts w:cs="Arial"/>
          <w:snapToGrid w:val="0"/>
        </w:rPr>
        <w:t xml:space="preserve">The full details are </w:t>
      </w:r>
      <w:r w:rsidR="00CB1F25">
        <w:rPr>
          <w:rFonts w:cs="Arial"/>
          <w:snapToGrid w:val="0"/>
        </w:rPr>
        <w:t xml:space="preserve">in </w:t>
      </w:r>
      <w:r w:rsidR="00345021" w:rsidRPr="00345021">
        <w:rPr>
          <w:rFonts w:cs="Arial"/>
          <w:snapToGrid w:val="0"/>
        </w:rPr>
        <w:t xml:space="preserve">a larger </w:t>
      </w:r>
      <w:r w:rsidR="00CB1F25">
        <w:rPr>
          <w:rFonts w:cs="Arial"/>
          <w:snapToGrid w:val="0"/>
        </w:rPr>
        <w:t xml:space="preserve">existing </w:t>
      </w:r>
      <w:r w:rsidR="00345021" w:rsidRPr="00345021">
        <w:rPr>
          <w:rFonts w:cs="Arial"/>
          <w:snapToGrid w:val="0"/>
        </w:rPr>
        <w:t xml:space="preserve">study </w:t>
      </w:r>
      <w:r w:rsidR="00CB1F25">
        <w:rPr>
          <w:rFonts w:cs="Arial"/>
          <w:snapToGrid w:val="0"/>
        </w:rPr>
        <w:t>but</w:t>
      </w:r>
      <w:r w:rsidR="00345021" w:rsidRPr="00345021">
        <w:rPr>
          <w:rFonts w:cs="Arial"/>
          <w:snapToGrid w:val="0"/>
        </w:rPr>
        <w:t xml:space="preserve"> this high level some of the comm</w:t>
      </w:r>
      <w:r w:rsidR="00CB1F25">
        <w:rPr>
          <w:rFonts w:cs="Arial"/>
          <w:snapToGrid w:val="0"/>
        </w:rPr>
        <w:t xml:space="preserve">on needs and conditions that we saw, </w:t>
      </w:r>
      <w:r w:rsidR="00345021" w:rsidRPr="00345021">
        <w:rPr>
          <w:rFonts w:cs="Arial"/>
          <w:snapToGrid w:val="0"/>
        </w:rPr>
        <w:t xml:space="preserve">we suspect </w:t>
      </w:r>
      <w:r w:rsidR="00CB1F25" w:rsidRPr="00CB1F25">
        <w:rPr>
          <w:rFonts w:cs="Arial"/>
          <w:snapToGrid w:val="0"/>
          <w:color w:val="000000" w:themeColor="text1"/>
        </w:rPr>
        <w:t>asbestos</w:t>
      </w:r>
      <w:r w:rsidR="00345021" w:rsidRPr="00CB1F25">
        <w:rPr>
          <w:rFonts w:cs="Arial"/>
          <w:snapToGrid w:val="0"/>
          <w:color w:val="000000" w:themeColor="text1"/>
        </w:rPr>
        <w:t xml:space="preserve"> </w:t>
      </w:r>
      <w:r w:rsidR="00CB1F25" w:rsidRPr="00CB1F25">
        <w:rPr>
          <w:rFonts w:cs="Arial"/>
          <w:snapToGrid w:val="0"/>
          <w:color w:val="000000" w:themeColor="text1"/>
        </w:rPr>
        <w:t xml:space="preserve">and lead </w:t>
      </w:r>
      <w:r w:rsidR="00CB1F25">
        <w:rPr>
          <w:rFonts w:cs="Arial"/>
          <w:snapToGrid w:val="0"/>
        </w:rPr>
        <w:lastRenderedPageBreak/>
        <w:t>and other</w:t>
      </w:r>
      <w:r w:rsidR="00345021" w:rsidRPr="00345021">
        <w:rPr>
          <w:rFonts w:cs="Arial"/>
          <w:snapToGrid w:val="0"/>
        </w:rPr>
        <w:t xml:space="preserve"> materials </w:t>
      </w:r>
      <w:r w:rsidR="00CB1F25">
        <w:rPr>
          <w:rFonts w:cs="Arial"/>
          <w:snapToGrid w:val="0"/>
        </w:rPr>
        <w:t>at</w:t>
      </w:r>
      <w:r w:rsidR="00345021" w:rsidRPr="00345021">
        <w:rPr>
          <w:rFonts w:cs="Arial"/>
          <w:snapToGrid w:val="0"/>
        </w:rPr>
        <w:t xml:space="preserve"> many of the sites just due to the age and </w:t>
      </w:r>
      <w:r w:rsidR="00CB1F25">
        <w:rPr>
          <w:rFonts w:cs="Arial"/>
          <w:snapToGrid w:val="0"/>
        </w:rPr>
        <w:t>date of construction. I</w:t>
      </w:r>
      <w:r w:rsidR="00345021" w:rsidRPr="00345021">
        <w:rPr>
          <w:rFonts w:cs="Arial"/>
          <w:snapToGrid w:val="0"/>
        </w:rPr>
        <w:t xml:space="preserve">t's pretty common. Additionally </w:t>
      </w:r>
      <w:r w:rsidR="00CB1F25">
        <w:rPr>
          <w:rFonts w:cs="Arial"/>
          <w:snapToGrid w:val="0"/>
        </w:rPr>
        <w:t>we suspect radon might be on</w:t>
      </w:r>
      <w:r w:rsidR="00345021" w:rsidRPr="00345021">
        <w:rPr>
          <w:rFonts w:cs="Arial"/>
          <w:snapToGrid w:val="0"/>
        </w:rPr>
        <w:t xml:space="preserve"> some of the sites. If you were to pursue a </w:t>
      </w:r>
      <w:r w:rsidR="00CB1F25">
        <w:rPr>
          <w:rFonts w:cs="Arial"/>
          <w:snapToGrid w:val="0"/>
        </w:rPr>
        <w:t>RAD</w:t>
      </w:r>
      <w:r w:rsidR="00345021" w:rsidRPr="00345021">
        <w:rPr>
          <w:rFonts w:cs="Arial"/>
          <w:snapToGrid w:val="0"/>
        </w:rPr>
        <w:t xml:space="preserve"> conversion in your properties, </w:t>
      </w:r>
      <w:r w:rsidR="00CB1F25">
        <w:rPr>
          <w:rFonts w:cs="Arial"/>
          <w:snapToGrid w:val="0"/>
        </w:rPr>
        <w:t>radon</w:t>
      </w:r>
      <w:r w:rsidR="00345021" w:rsidRPr="00345021">
        <w:rPr>
          <w:rFonts w:cs="Arial"/>
          <w:snapToGrid w:val="0"/>
        </w:rPr>
        <w:t xml:space="preserve"> testing will be required. Additionally, </w:t>
      </w:r>
      <w:r w:rsidR="00CB1F25">
        <w:rPr>
          <w:rFonts w:cs="Arial"/>
          <w:snapToGrid w:val="0"/>
        </w:rPr>
        <w:t>for a</w:t>
      </w:r>
      <w:r w:rsidR="00345021" w:rsidRPr="00345021">
        <w:rPr>
          <w:rFonts w:cs="Arial"/>
          <w:snapToGrid w:val="0"/>
        </w:rPr>
        <w:t xml:space="preserve"> lot of these programs contain different accessibility standards</w:t>
      </w:r>
      <w:r w:rsidR="00CB1F25">
        <w:rPr>
          <w:rFonts w:cs="Arial"/>
          <w:snapToGrid w:val="0"/>
        </w:rPr>
        <w:t>, so for RAD f</w:t>
      </w:r>
      <w:r w:rsidR="00345021" w:rsidRPr="00345021">
        <w:rPr>
          <w:rFonts w:cs="Arial"/>
          <w:snapToGrid w:val="0"/>
        </w:rPr>
        <w:t xml:space="preserve">or example, at least 5% of units on </w:t>
      </w:r>
      <w:r w:rsidR="00CB1F25">
        <w:rPr>
          <w:rFonts w:cs="Arial"/>
          <w:snapToGrid w:val="0"/>
        </w:rPr>
        <w:t xml:space="preserve">any site must be handicapped accessible and at least 2% of units must be for visual or hearing impaired accessible. So we detail the number that is required at each property. And then finally, in the future, if you were to undergo any sort of conversion or </w:t>
      </w:r>
      <w:r w:rsidR="00DD13C6">
        <w:rPr>
          <w:rFonts w:cs="Arial"/>
          <w:snapToGrid w:val="0"/>
        </w:rPr>
        <w:t>repositioning</w:t>
      </w:r>
      <w:r w:rsidR="00CB1F25">
        <w:rPr>
          <w:rFonts w:cs="Arial"/>
          <w:snapToGrid w:val="0"/>
        </w:rPr>
        <w:t xml:space="preserve">, </w:t>
      </w:r>
      <w:r w:rsidR="00DD13C6">
        <w:rPr>
          <w:rFonts w:cs="Arial"/>
          <w:snapToGrid w:val="0"/>
        </w:rPr>
        <w:t>we are required to do more third party reports. So on the physical side, it would be like</w:t>
      </w:r>
      <w:r w:rsidR="00226D01">
        <w:rPr>
          <w:rFonts w:cs="Arial"/>
          <w:snapToGrid w:val="0"/>
        </w:rPr>
        <w:t>ly capital needs assessment</w:t>
      </w:r>
      <w:r w:rsidR="00DD13C6">
        <w:rPr>
          <w:rFonts w:cs="Arial"/>
          <w:snapToGrid w:val="0"/>
        </w:rPr>
        <w:t xml:space="preserve">. And then </w:t>
      </w:r>
      <w:r w:rsidR="00DD13C6" w:rsidRPr="00DD13C6">
        <w:rPr>
          <w:rFonts w:cs="Arial"/>
          <w:snapToGrid w:val="0"/>
        </w:rPr>
        <w:t>on the environmental side, firs</w:t>
      </w:r>
      <w:r w:rsidR="00DD13C6">
        <w:rPr>
          <w:rFonts w:cs="Arial"/>
          <w:snapToGrid w:val="0"/>
        </w:rPr>
        <w:t>t to phase one environmental sit</w:t>
      </w:r>
      <w:r w:rsidR="00DD13C6" w:rsidRPr="00DD13C6">
        <w:rPr>
          <w:rFonts w:cs="Arial"/>
          <w:snapToGrid w:val="0"/>
        </w:rPr>
        <w:t xml:space="preserve">e assessments </w:t>
      </w:r>
      <w:r w:rsidR="00DD13C6">
        <w:rPr>
          <w:rFonts w:cs="Arial"/>
          <w:snapToGrid w:val="0"/>
        </w:rPr>
        <w:t>and in HUD an environmental site assessment</w:t>
      </w:r>
      <w:r w:rsidR="00DD13C6" w:rsidRPr="00DD13C6">
        <w:rPr>
          <w:rFonts w:cs="Arial"/>
          <w:snapToGrid w:val="0"/>
        </w:rPr>
        <w:t xml:space="preserve"> for which we can discuss more cautiously. </w:t>
      </w:r>
    </w:p>
    <w:p w14:paraId="748664A6" w14:textId="77777777" w:rsidR="006E4C34" w:rsidRDefault="00DD13C6" w:rsidP="006E4C34">
      <w:pPr>
        <w:pStyle w:val="BodyText"/>
        <w:spacing w:line="480" w:lineRule="auto"/>
        <w:ind w:right="535"/>
        <w:rPr>
          <w:rFonts w:cs="Arial"/>
          <w:snapToGrid w:val="0"/>
        </w:rPr>
      </w:pPr>
      <w:r w:rsidRPr="00DD13C6">
        <w:rPr>
          <w:rFonts w:cs="Arial"/>
          <w:snapToGrid w:val="0"/>
        </w:rPr>
        <w:t xml:space="preserve">For now, I'll start the </w:t>
      </w:r>
      <w:r>
        <w:rPr>
          <w:rFonts w:cs="Arial"/>
          <w:snapToGrid w:val="0"/>
        </w:rPr>
        <w:t>property</w:t>
      </w:r>
      <w:r w:rsidRPr="00DD13C6">
        <w:rPr>
          <w:rFonts w:cs="Arial"/>
          <w:snapToGrid w:val="0"/>
        </w:rPr>
        <w:t xml:space="preserve"> spe</w:t>
      </w:r>
      <w:r>
        <w:rPr>
          <w:rFonts w:cs="Arial"/>
          <w:snapToGrid w:val="0"/>
        </w:rPr>
        <w:t xml:space="preserve">cific recommendations. </w:t>
      </w:r>
      <w:r w:rsidR="006E4C34">
        <w:rPr>
          <w:rFonts w:cs="Arial"/>
          <w:snapToGrid w:val="0"/>
        </w:rPr>
        <w:t xml:space="preserve">So our first and second recommendations are the scattered sites, single family homes, AMP 210 and 215. </w:t>
      </w:r>
      <w:r w:rsidR="006E4C34" w:rsidRPr="006E4C34">
        <w:rPr>
          <w:rFonts w:cs="Arial"/>
          <w:snapToGrid w:val="0"/>
        </w:rPr>
        <w:t>So our inspectors noted that these exteriors looked quite good. They</w:t>
      </w:r>
      <w:r w:rsidR="006E4C34">
        <w:rPr>
          <w:rFonts w:cs="Arial"/>
          <w:snapToGrid w:val="0"/>
        </w:rPr>
        <w:t>'ve been well maintained. Y</w:t>
      </w:r>
      <w:r w:rsidR="006E4C34" w:rsidRPr="006E4C34">
        <w:rPr>
          <w:rFonts w:cs="Arial"/>
          <w:snapToGrid w:val="0"/>
        </w:rPr>
        <w:t xml:space="preserve">ou all </w:t>
      </w:r>
      <w:r w:rsidR="006E4C34">
        <w:rPr>
          <w:rFonts w:cs="Arial"/>
          <w:snapToGrid w:val="0"/>
        </w:rPr>
        <w:t xml:space="preserve">have </w:t>
      </w:r>
      <w:r w:rsidR="006E4C34" w:rsidRPr="006E4C34">
        <w:rPr>
          <w:rFonts w:cs="Arial"/>
          <w:snapToGrid w:val="0"/>
        </w:rPr>
        <w:t>done a good job</w:t>
      </w:r>
      <w:r w:rsidR="006E4C34">
        <w:rPr>
          <w:rFonts w:cs="Arial"/>
          <w:snapToGrid w:val="0"/>
        </w:rPr>
        <w:t xml:space="preserve"> maintaining them</w:t>
      </w:r>
      <w:r w:rsidR="006E4C34" w:rsidRPr="006E4C34">
        <w:rPr>
          <w:rFonts w:cs="Arial"/>
          <w:snapToGrid w:val="0"/>
        </w:rPr>
        <w:t xml:space="preserve">. We did </w:t>
      </w:r>
      <w:r w:rsidR="006E4C34">
        <w:rPr>
          <w:rFonts w:cs="Arial"/>
          <w:snapToGrid w:val="0"/>
        </w:rPr>
        <w:t>note that some of the oldest h</w:t>
      </w:r>
      <w:r w:rsidR="006E4C34" w:rsidRPr="006E4C34">
        <w:rPr>
          <w:rFonts w:cs="Arial"/>
          <w:snapToGrid w:val="0"/>
        </w:rPr>
        <w:t>omes</w:t>
      </w:r>
      <w:r w:rsidR="006E4C34">
        <w:rPr>
          <w:rFonts w:cs="Arial"/>
          <w:snapToGrid w:val="0"/>
        </w:rPr>
        <w:t xml:space="preserve"> would likely need siding replacements. On the interiors we</w:t>
      </w:r>
      <w:r w:rsidR="006E4C34" w:rsidRPr="006E4C34">
        <w:rPr>
          <w:rFonts w:cs="Arial"/>
          <w:snapToGrid w:val="0"/>
        </w:rPr>
        <w:t xml:space="preserve"> looked at all the building systems at these properties and looked at the best made useful life as well as records we received </w:t>
      </w:r>
      <w:r w:rsidR="006E4C34">
        <w:rPr>
          <w:rFonts w:cs="Arial"/>
          <w:snapToGrid w:val="0"/>
        </w:rPr>
        <w:t>of</w:t>
      </w:r>
      <w:r w:rsidR="006E4C34" w:rsidRPr="006E4C34">
        <w:rPr>
          <w:rFonts w:cs="Arial"/>
          <w:snapToGrid w:val="0"/>
        </w:rPr>
        <w:t xml:space="preserve"> when they've been replaced. The interiors of these scattered sites, we noted that </w:t>
      </w:r>
      <w:r w:rsidR="006E4C34">
        <w:rPr>
          <w:rFonts w:cs="Arial"/>
          <w:snapToGrid w:val="0"/>
        </w:rPr>
        <w:t xml:space="preserve">in the </w:t>
      </w:r>
      <w:r w:rsidR="006E4C34" w:rsidRPr="006E4C34">
        <w:rPr>
          <w:rFonts w:cs="Arial"/>
          <w:snapToGrid w:val="0"/>
        </w:rPr>
        <w:t xml:space="preserve">next five years they would likely need to have the gas water heaters </w:t>
      </w:r>
      <w:r w:rsidR="006E4C34">
        <w:rPr>
          <w:rFonts w:cs="Arial"/>
          <w:snapToGrid w:val="0"/>
        </w:rPr>
        <w:t>re</w:t>
      </w:r>
      <w:r w:rsidR="006E4C34" w:rsidRPr="006E4C34">
        <w:rPr>
          <w:rFonts w:cs="Arial"/>
          <w:snapToGrid w:val="0"/>
        </w:rPr>
        <w:t>place</w:t>
      </w:r>
      <w:r w:rsidR="006E4C34">
        <w:rPr>
          <w:rFonts w:cs="Arial"/>
          <w:snapToGrid w:val="0"/>
        </w:rPr>
        <w:t>d</w:t>
      </w:r>
      <w:r w:rsidR="006E4C34" w:rsidRPr="006E4C34">
        <w:rPr>
          <w:rFonts w:cs="Arial"/>
          <w:snapToGrid w:val="0"/>
        </w:rPr>
        <w:t xml:space="preserve"> and then some kitchen appliances</w:t>
      </w:r>
      <w:r w:rsidR="006E4C34">
        <w:rPr>
          <w:rFonts w:cs="Arial"/>
          <w:snapToGrid w:val="0"/>
        </w:rPr>
        <w:t xml:space="preserve">- refrigerators, gas furnaces. </w:t>
      </w:r>
    </w:p>
    <w:p w14:paraId="2D4BBE26" w14:textId="1B67D0A1" w:rsidR="006E4C34" w:rsidRPr="006E4C34" w:rsidRDefault="006E4C34" w:rsidP="006E4C34">
      <w:pPr>
        <w:pStyle w:val="BodyText"/>
        <w:spacing w:line="480" w:lineRule="auto"/>
        <w:ind w:right="535"/>
        <w:rPr>
          <w:rFonts w:cs="Arial"/>
          <w:snapToGrid w:val="0"/>
        </w:rPr>
      </w:pPr>
      <w:r>
        <w:rPr>
          <w:rFonts w:cs="Arial"/>
          <w:snapToGrid w:val="0"/>
        </w:rPr>
        <w:lastRenderedPageBreak/>
        <w:t>We know that R</w:t>
      </w:r>
      <w:r w:rsidRPr="006E4C34">
        <w:rPr>
          <w:rFonts w:cs="Arial"/>
          <w:snapToGrid w:val="0"/>
        </w:rPr>
        <w:t>R</w:t>
      </w:r>
      <w:r>
        <w:rPr>
          <w:rFonts w:cs="Arial"/>
          <w:snapToGrid w:val="0"/>
        </w:rPr>
        <w:t>H</w:t>
      </w:r>
      <w:r w:rsidRPr="006E4C34">
        <w:rPr>
          <w:rFonts w:cs="Arial"/>
          <w:snapToGrid w:val="0"/>
        </w:rPr>
        <w:t xml:space="preserve">A is already pursuing Section 32 </w:t>
      </w:r>
      <w:r>
        <w:rPr>
          <w:rFonts w:cs="Arial"/>
          <w:snapToGrid w:val="0"/>
        </w:rPr>
        <w:t>homeownership and</w:t>
      </w:r>
      <w:r w:rsidRPr="006E4C34">
        <w:rPr>
          <w:rFonts w:cs="Arial"/>
          <w:snapToGrid w:val="0"/>
        </w:rPr>
        <w:t xml:space="preserve"> purchase programs for some of these single family homes. So we recommend tha</w:t>
      </w:r>
      <w:r>
        <w:rPr>
          <w:rFonts w:cs="Arial"/>
          <w:snapToGrid w:val="0"/>
        </w:rPr>
        <w:t>t you continue doing that for those first time homebuyers.</w:t>
      </w:r>
    </w:p>
    <w:p w14:paraId="075D1CB5" w14:textId="52F78A2C" w:rsidR="005E6E90" w:rsidRDefault="006E4C34" w:rsidP="005E6E90">
      <w:pPr>
        <w:pStyle w:val="BodyText"/>
        <w:spacing w:line="480" w:lineRule="auto"/>
        <w:ind w:right="535"/>
        <w:rPr>
          <w:rFonts w:cs="Arial"/>
          <w:snapToGrid w:val="0"/>
        </w:rPr>
      </w:pPr>
      <w:r w:rsidRPr="006E4C34">
        <w:rPr>
          <w:rFonts w:cs="Arial"/>
          <w:snapToGrid w:val="0"/>
        </w:rPr>
        <w:t xml:space="preserve">For those that are not being </w:t>
      </w:r>
      <w:r>
        <w:rPr>
          <w:rFonts w:cs="Arial"/>
          <w:snapToGrid w:val="0"/>
        </w:rPr>
        <w:t>pursued under those programs, w</w:t>
      </w:r>
      <w:r w:rsidRPr="006E4C34">
        <w:rPr>
          <w:rFonts w:cs="Arial"/>
          <w:snapToGrid w:val="0"/>
        </w:rPr>
        <w:t>e recommend a Section 18 disposition under the scatter</w:t>
      </w:r>
      <w:r>
        <w:rPr>
          <w:rFonts w:cs="Arial"/>
          <w:snapToGrid w:val="0"/>
        </w:rPr>
        <w:t>ed</w:t>
      </w:r>
      <w:r w:rsidRPr="006E4C34">
        <w:rPr>
          <w:rFonts w:cs="Arial"/>
          <w:snapToGrid w:val="0"/>
        </w:rPr>
        <w:t xml:space="preserve"> site justification, which simply states that any unit that is separated due to distance between units for </w:t>
      </w:r>
      <w:r>
        <w:rPr>
          <w:rFonts w:cs="Arial"/>
          <w:snapToGrid w:val="0"/>
        </w:rPr>
        <w:t xml:space="preserve">nonconformity, building systems, HVAC </w:t>
      </w:r>
      <w:r w:rsidRPr="006E4C34">
        <w:rPr>
          <w:rFonts w:cs="Arial"/>
          <w:snapToGrid w:val="0"/>
        </w:rPr>
        <w:t>systems, that these units would be unsustainable to continue to operate</w:t>
      </w:r>
      <w:r>
        <w:rPr>
          <w:rFonts w:cs="Arial"/>
          <w:snapToGrid w:val="0"/>
        </w:rPr>
        <w:t xml:space="preserve"> and maintain</w:t>
      </w:r>
      <w:r w:rsidRPr="006E4C34">
        <w:rPr>
          <w:rFonts w:cs="Arial"/>
          <w:snapToGrid w:val="0"/>
        </w:rPr>
        <w:t>. So what does that mean? Under Section 18 dispositio</w:t>
      </w:r>
      <w:r>
        <w:rPr>
          <w:rFonts w:cs="Arial"/>
          <w:snapToGrid w:val="0"/>
        </w:rPr>
        <w:t>n, you could transfer o</w:t>
      </w:r>
      <w:r w:rsidRPr="006E4C34">
        <w:rPr>
          <w:rFonts w:cs="Arial"/>
          <w:snapToGrid w:val="0"/>
        </w:rPr>
        <w:t xml:space="preserve">ne of these single family homes to your control </w:t>
      </w:r>
      <w:r w:rsidR="005E6E90">
        <w:rPr>
          <w:rFonts w:cs="Arial"/>
          <w:snapToGrid w:val="0"/>
        </w:rPr>
        <w:t>affiliate for a nominal fee</w:t>
      </w:r>
      <w:r w:rsidRPr="006E4C34">
        <w:rPr>
          <w:rFonts w:cs="Arial"/>
          <w:snapToGrid w:val="0"/>
        </w:rPr>
        <w:t xml:space="preserve">, say, one half, and you still control units be out of public housing. You no longer would need to do those inspections. You essentially function as a </w:t>
      </w:r>
      <w:r w:rsidR="005E6E90">
        <w:rPr>
          <w:rFonts w:cs="Arial"/>
          <w:snapToGrid w:val="0"/>
        </w:rPr>
        <w:t>project based voucher. Y</w:t>
      </w:r>
      <w:r w:rsidRPr="006E4C34">
        <w:rPr>
          <w:rFonts w:cs="Arial"/>
          <w:snapToGrid w:val="0"/>
        </w:rPr>
        <w:t xml:space="preserve">ou would need to do </w:t>
      </w:r>
      <w:r w:rsidR="005E6E90">
        <w:rPr>
          <w:rFonts w:cs="Arial"/>
          <w:snapToGrid w:val="0"/>
        </w:rPr>
        <w:t>HQS, Housing Quality</w:t>
      </w:r>
      <w:r w:rsidRPr="006E4C34">
        <w:rPr>
          <w:rFonts w:cs="Arial"/>
          <w:snapToGrid w:val="0"/>
        </w:rPr>
        <w:t xml:space="preserve"> </w:t>
      </w:r>
      <w:r w:rsidR="005E6E90">
        <w:rPr>
          <w:rFonts w:cs="Arial"/>
          <w:snapToGrid w:val="0"/>
        </w:rPr>
        <w:t>S</w:t>
      </w:r>
      <w:r w:rsidRPr="006E4C34">
        <w:rPr>
          <w:rFonts w:cs="Arial"/>
          <w:snapToGrid w:val="0"/>
        </w:rPr>
        <w:t>tandards inspections, and that would be done</w:t>
      </w:r>
      <w:r w:rsidR="005E6E90">
        <w:rPr>
          <w:rFonts w:cs="Arial"/>
          <w:snapToGrid w:val="0"/>
        </w:rPr>
        <w:t xml:space="preserve"> by a third party other than RRHA</w:t>
      </w:r>
      <w:r w:rsidRPr="006E4C34">
        <w:rPr>
          <w:rFonts w:cs="Arial"/>
          <w:snapToGrid w:val="0"/>
        </w:rPr>
        <w:t>. The real benefit here, though, is these units in Section 18 would receive as tenant protection</w:t>
      </w:r>
      <w:r w:rsidR="005E6E90">
        <w:rPr>
          <w:rFonts w:cs="Arial"/>
          <w:snapToGrid w:val="0"/>
        </w:rPr>
        <w:t xml:space="preserve"> vouchers</w:t>
      </w:r>
      <w:r w:rsidRPr="006E4C34">
        <w:rPr>
          <w:rFonts w:cs="Arial"/>
          <w:snapToGrid w:val="0"/>
        </w:rPr>
        <w:t>. Which can receive up to grants of up to 110% o</w:t>
      </w:r>
      <w:r w:rsidR="005E6E90">
        <w:rPr>
          <w:rFonts w:cs="Arial"/>
          <w:snapToGrid w:val="0"/>
        </w:rPr>
        <w:t>f fair market rents. You still control them, b</w:t>
      </w:r>
      <w:r w:rsidRPr="006E4C34">
        <w:rPr>
          <w:rFonts w:cs="Arial"/>
          <w:snapToGrid w:val="0"/>
        </w:rPr>
        <w:t xml:space="preserve">ut we calculated that for 8 to 10 alone, those </w:t>
      </w:r>
      <w:r w:rsidR="005E6E90">
        <w:rPr>
          <w:rFonts w:cs="Arial"/>
          <w:snapToGrid w:val="0"/>
        </w:rPr>
        <w:t>eligible</w:t>
      </w:r>
      <w:r w:rsidRPr="006E4C34">
        <w:rPr>
          <w:rFonts w:cs="Arial"/>
          <w:snapToGrid w:val="0"/>
        </w:rPr>
        <w:t xml:space="preserve"> units would generate an additional 122,000</w:t>
      </w:r>
      <w:r w:rsidR="005E6E90">
        <w:rPr>
          <w:rFonts w:cs="Arial"/>
          <w:snapToGrid w:val="0"/>
        </w:rPr>
        <w:t xml:space="preserve"> dollars in rental revenue, just by doing this.</w:t>
      </w:r>
    </w:p>
    <w:p w14:paraId="24E3C410" w14:textId="4A92327E" w:rsidR="005E6E90" w:rsidRDefault="006E4C34" w:rsidP="005E6E90">
      <w:pPr>
        <w:pStyle w:val="BodyText"/>
        <w:spacing w:line="480" w:lineRule="auto"/>
        <w:ind w:right="535"/>
        <w:rPr>
          <w:rFonts w:cs="Arial"/>
          <w:snapToGrid w:val="0"/>
        </w:rPr>
      </w:pPr>
      <w:r w:rsidRPr="006E4C34">
        <w:rPr>
          <w:rFonts w:cs="Arial"/>
          <w:snapToGrid w:val="0"/>
        </w:rPr>
        <w:t xml:space="preserve">The next recommendation in order is </w:t>
      </w:r>
      <w:r w:rsidR="005E6E90">
        <w:rPr>
          <w:rFonts w:cs="Arial"/>
          <w:snapToGrid w:val="0"/>
        </w:rPr>
        <w:t>AMP 202, Villages at Lincoln. Our inspector noted</w:t>
      </w:r>
      <w:r w:rsidRPr="006E4C34">
        <w:rPr>
          <w:rFonts w:cs="Arial"/>
          <w:snapToGrid w:val="0"/>
        </w:rPr>
        <w:t xml:space="preserve"> in detail that very well-m</w:t>
      </w:r>
      <w:r w:rsidR="005E6E90">
        <w:rPr>
          <w:rFonts w:cs="Arial"/>
          <w:snapToGrid w:val="0"/>
        </w:rPr>
        <w:t>aintained exteriors look great. Interiors, you know, s</w:t>
      </w:r>
      <w:r w:rsidRPr="006E4C34">
        <w:rPr>
          <w:rFonts w:cs="Arial"/>
          <w:snapToGrid w:val="0"/>
        </w:rPr>
        <w:t xml:space="preserve">o the next five years there are some systems that </w:t>
      </w:r>
      <w:r w:rsidR="005E6E90">
        <w:rPr>
          <w:rFonts w:cs="Arial"/>
          <w:snapToGrid w:val="0"/>
        </w:rPr>
        <w:t>are reaching the end of their useful</w:t>
      </w:r>
      <w:r w:rsidRPr="006E4C34">
        <w:rPr>
          <w:rFonts w:cs="Arial"/>
          <w:snapToGrid w:val="0"/>
        </w:rPr>
        <w:t xml:space="preserve"> life, namely water heaters in the kitchens, </w:t>
      </w:r>
      <w:r w:rsidR="005E6E90">
        <w:rPr>
          <w:rFonts w:cs="Arial"/>
          <w:snapToGrid w:val="0"/>
        </w:rPr>
        <w:t xml:space="preserve">VCT </w:t>
      </w:r>
      <w:r w:rsidRPr="006E4C34">
        <w:rPr>
          <w:rFonts w:cs="Arial"/>
          <w:snapToGrid w:val="0"/>
        </w:rPr>
        <w:t>flooring tiles, cabinets, countertops and bridges and electric range</w:t>
      </w:r>
      <w:r w:rsidR="005E6E90">
        <w:rPr>
          <w:rFonts w:cs="Arial"/>
          <w:snapToGrid w:val="0"/>
        </w:rPr>
        <w:t xml:space="preserve"> are reaching the end of their </w:t>
      </w:r>
      <w:r w:rsidR="005E6E90">
        <w:rPr>
          <w:rFonts w:cs="Arial"/>
          <w:snapToGrid w:val="0"/>
        </w:rPr>
        <w:lastRenderedPageBreak/>
        <w:t>useful life in the next five years</w:t>
      </w:r>
      <w:r w:rsidRPr="006E4C34">
        <w:rPr>
          <w:rFonts w:cs="Arial"/>
          <w:snapToGrid w:val="0"/>
        </w:rPr>
        <w:t xml:space="preserve">. Again, we suspect this property might have some </w:t>
      </w:r>
      <w:proofErr w:type="spellStart"/>
      <w:r w:rsidR="005E6E90">
        <w:rPr>
          <w:rFonts w:cs="Arial"/>
          <w:snapToGrid w:val="0"/>
        </w:rPr>
        <w:t>aspectos</w:t>
      </w:r>
      <w:proofErr w:type="spellEnd"/>
      <w:r w:rsidR="005E6E90">
        <w:rPr>
          <w:rFonts w:cs="Arial"/>
          <w:snapToGrid w:val="0"/>
        </w:rPr>
        <w:t xml:space="preserve"> and lead in it</w:t>
      </w:r>
      <w:r w:rsidRPr="006E4C34">
        <w:rPr>
          <w:rFonts w:cs="Arial"/>
          <w:snapToGrid w:val="0"/>
        </w:rPr>
        <w:t xml:space="preserve"> </w:t>
      </w:r>
      <w:r w:rsidR="005E6E90">
        <w:rPr>
          <w:rFonts w:cs="Arial"/>
          <w:snapToGrid w:val="0"/>
        </w:rPr>
        <w:t>and if this were to pursue RAD, we would have to do radon testing</w:t>
      </w:r>
      <w:r w:rsidRPr="006E4C34">
        <w:rPr>
          <w:rFonts w:cs="Arial"/>
          <w:snapToGrid w:val="0"/>
        </w:rPr>
        <w:t xml:space="preserve">. </w:t>
      </w:r>
    </w:p>
    <w:p w14:paraId="2A72A0C4" w14:textId="77777777" w:rsidR="00DC1E20" w:rsidRDefault="006E4C34" w:rsidP="00DC1E20">
      <w:pPr>
        <w:pStyle w:val="BodyText"/>
        <w:spacing w:line="480" w:lineRule="auto"/>
        <w:ind w:right="535"/>
        <w:rPr>
          <w:rFonts w:cs="Arial"/>
          <w:snapToGrid w:val="0"/>
        </w:rPr>
      </w:pPr>
      <w:r w:rsidRPr="006E4C34">
        <w:rPr>
          <w:rFonts w:cs="Arial"/>
          <w:snapToGrid w:val="0"/>
        </w:rPr>
        <w:t xml:space="preserve">So speaking of </w:t>
      </w:r>
      <w:r w:rsidR="005E6E90">
        <w:rPr>
          <w:rFonts w:cs="Arial"/>
          <w:snapToGrid w:val="0"/>
        </w:rPr>
        <w:t>RAD</w:t>
      </w:r>
      <w:r w:rsidRPr="006E4C34">
        <w:rPr>
          <w:rFonts w:cs="Arial"/>
          <w:snapToGrid w:val="0"/>
        </w:rPr>
        <w:t xml:space="preserve">, the recommendation for this development would be the RAD Section 18 construction </w:t>
      </w:r>
      <w:r w:rsidR="005E6E90">
        <w:rPr>
          <w:rFonts w:cs="Arial"/>
          <w:snapToGrid w:val="0"/>
        </w:rPr>
        <w:t>model, which is what Amber stated</w:t>
      </w:r>
      <w:r w:rsidR="00DC1E20">
        <w:rPr>
          <w:rFonts w:cs="Arial"/>
          <w:snapToGrid w:val="0"/>
        </w:rPr>
        <w:t>, would award a p</w:t>
      </w:r>
      <w:r w:rsidR="005E6E90" w:rsidRPr="005E6E90">
        <w:rPr>
          <w:rFonts w:cs="Arial"/>
          <w:snapToGrid w:val="0"/>
        </w:rPr>
        <w:t>ercentag</w:t>
      </w:r>
      <w:r w:rsidR="00DC1E20">
        <w:rPr>
          <w:rFonts w:cs="Arial"/>
          <w:snapToGrid w:val="0"/>
        </w:rPr>
        <w:t>e of these units as higher rent tenant protection vouchers with</w:t>
      </w:r>
      <w:r w:rsidR="005E6E90" w:rsidRPr="005E6E90">
        <w:rPr>
          <w:rFonts w:cs="Arial"/>
          <w:snapToGrid w:val="0"/>
        </w:rPr>
        <w:t xml:space="preserve"> a particular percentage being determined by the level of rehab </w:t>
      </w:r>
      <w:r w:rsidR="00DC1E20">
        <w:rPr>
          <w:rFonts w:cs="Arial"/>
          <w:snapToGrid w:val="0"/>
        </w:rPr>
        <w:t xml:space="preserve">done on the site. Higher </w:t>
      </w:r>
      <w:r w:rsidR="005E6E90" w:rsidRPr="005E6E90">
        <w:rPr>
          <w:rFonts w:cs="Arial"/>
          <w:snapToGrid w:val="0"/>
        </w:rPr>
        <w:t>the rehab</w:t>
      </w:r>
      <w:r w:rsidR="00DC1E20">
        <w:rPr>
          <w:rFonts w:cs="Arial"/>
          <w:snapToGrid w:val="0"/>
        </w:rPr>
        <w:t xml:space="preserve">, </w:t>
      </w:r>
      <w:r w:rsidR="005E6E90" w:rsidRPr="005E6E90">
        <w:rPr>
          <w:rFonts w:cs="Arial"/>
          <w:snapToGrid w:val="0"/>
        </w:rPr>
        <w:t xml:space="preserve">larger percentage </w:t>
      </w:r>
      <w:r w:rsidR="00DC1E20">
        <w:rPr>
          <w:rFonts w:cs="Arial"/>
          <w:snapToGrid w:val="0"/>
        </w:rPr>
        <w:t xml:space="preserve">tenants receiving those vouchers. </w:t>
      </w:r>
    </w:p>
    <w:p w14:paraId="452262B8" w14:textId="77777777" w:rsidR="00810F47" w:rsidRDefault="00DC1E20" w:rsidP="00810F47">
      <w:pPr>
        <w:pStyle w:val="BodyText"/>
        <w:spacing w:line="480" w:lineRule="auto"/>
        <w:ind w:right="535"/>
        <w:rPr>
          <w:rFonts w:cs="Arial"/>
          <w:snapToGrid w:val="0"/>
        </w:rPr>
      </w:pPr>
      <w:r>
        <w:rPr>
          <w:rFonts w:cs="Arial"/>
          <w:snapToGrid w:val="0"/>
        </w:rPr>
        <w:t>For this first large scale conversion in rehab, w</w:t>
      </w:r>
      <w:r w:rsidR="005E6E90" w:rsidRPr="005E6E90">
        <w:rPr>
          <w:rFonts w:cs="Arial"/>
          <w:snapToGrid w:val="0"/>
        </w:rPr>
        <w:t xml:space="preserve">e are recommending that you consider procuring a co-developer, and that's just because of the benefit </w:t>
      </w:r>
      <w:r w:rsidR="00810F47">
        <w:rPr>
          <w:rFonts w:cs="Arial"/>
          <w:snapToGrid w:val="0"/>
        </w:rPr>
        <w:t xml:space="preserve">you might get </w:t>
      </w:r>
      <w:r w:rsidR="005E6E90" w:rsidRPr="005E6E90">
        <w:rPr>
          <w:rFonts w:cs="Arial"/>
          <w:snapToGrid w:val="0"/>
        </w:rPr>
        <w:t xml:space="preserve">from the </w:t>
      </w:r>
      <w:r w:rsidR="00810F47">
        <w:rPr>
          <w:rFonts w:cs="Arial"/>
          <w:snapToGrid w:val="0"/>
        </w:rPr>
        <w:t>co-</w:t>
      </w:r>
      <w:r w:rsidR="005E6E90" w:rsidRPr="005E6E90">
        <w:rPr>
          <w:rFonts w:cs="Arial"/>
          <w:snapToGrid w:val="0"/>
        </w:rPr>
        <w:t>developer's tax credit development experience as well as the equity they can bring in to the investor guarantees. You would still be able to maintain control of the site through a number of actions suc</w:t>
      </w:r>
      <w:r w:rsidR="00810F47">
        <w:rPr>
          <w:rFonts w:cs="Arial"/>
          <w:snapToGrid w:val="0"/>
        </w:rPr>
        <w:t>h as a long term ground lease o</w:t>
      </w:r>
      <w:r w:rsidR="005E6E90" w:rsidRPr="005E6E90">
        <w:rPr>
          <w:rFonts w:cs="Arial"/>
          <w:snapToGrid w:val="0"/>
        </w:rPr>
        <w:t>n the land for</w:t>
      </w:r>
      <w:r w:rsidR="00810F47">
        <w:rPr>
          <w:rFonts w:cs="Arial"/>
          <w:snapToGrid w:val="0"/>
        </w:rPr>
        <w:t xml:space="preserve"> 99 years. We recommend this after this first site, for </w:t>
      </w:r>
      <w:r w:rsidR="005E6E90" w:rsidRPr="005E6E90">
        <w:rPr>
          <w:rFonts w:cs="Arial"/>
          <w:snapToGrid w:val="0"/>
        </w:rPr>
        <w:t xml:space="preserve">future ones. </w:t>
      </w:r>
    </w:p>
    <w:p w14:paraId="3F401EEC" w14:textId="1CB714A1" w:rsidR="00810F47" w:rsidRDefault="005E6E90" w:rsidP="00810F47">
      <w:pPr>
        <w:pStyle w:val="BodyText"/>
        <w:spacing w:line="480" w:lineRule="auto"/>
        <w:ind w:right="535"/>
        <w:rPr>
          <w:rFonts w:cs="Arial"/>
          <w:snapToGrid w:val="0"/>
        </w:rPr>
      </w:pPr>
      <w:r w:rsidRPr="005E6E90">
        <w:rPr>
          <w:rFonts w:cs="Arial"/>
          <w:snapToGrid w:val="0"/>
        </w:rPr>
        <w:t xml:space="preserve">The third would be one of the senior </w:t>
      </w:r>
      <w:r w:rsidR="00810F47">
        <w:rPr>
          <w:rFonts w:cs="Arial"/>
          <w:snapToGrid w:val="0"/>
        </w:rPr>
        <w:t>towers</w:t>
      </w:r>
      <w:r w:rsidRPr="005E6E90">
        <w:rPr>
          <w:rFonts w:cs="Arial"/>
          <w:snapToGrid w:val="0"/>
        </w:rPr>
        <w:t xml:space="preserve"> </w:t>
      </w:r>
      <w:r w:rsidR="00810F47">
        <w:rPr>
          <w:rFonts w:cs="Arial"/>
          <w:snapToGrid w:val="0"/>
        </w:rPr>
        <w:t>AMP 208. Our inspector gave t</w:t>
      </w:r>
      <w:r w:rsidRPr="005E6E90">
        <w:rPr>
          <w:rFonts w:cs="Arial"/>
          <w:snapToGrid w:val="0"/>
        </w:rPr>
        <w:t>his one is a pretty good report. It's been well maintained. We noticed some investment in common areas in recent years. So these building systems, together with all their sy</w:t>
      </w:r>
      <w:r w:rsidR="00810F47">
        <w:rPr>
          <w:rFonts w:cs="Arial"/>
          <w:snapToGrid w:val="0"/>
        </w:rPr>
        <w:t>stems put in the last few years, some new building systems put in in the last few years.</w:t>
      </w:r>
      <w:r w:rsidRPr="005E6E90">
        <w:rPr>
          <w:rFonts w:cs="Arial"/>
          <w:snapToGrid w:val="0"/>
        </w:rPr>
        <w:t xml:space="preserve"> We did notice some systems that are a need for repair, namely middle balcony railings need to be replaced in the near term. And we noticed that in the next four years, the fire sprinkler system and single home windows. Again, we suspect </w:t>
      </w:r>
      <w:r w:rsidR="00810F47">
        <w:rPr>
          <w:rFonts w:cs="Arial"/>
          <w:snapToGrid w:val="0"/>
        </w:rPr>
        <w:t>lead and as</w:t>
      </w:r>
      <w:r w:rsidR="00226D01">
        <w:rPr>
          <w:rFonts w:cs="Arial"/>
          <w:snapToGrid w:val="0"/>
        </w:rPr>
        <w:t>bestos</w:t>
      </w:r>
      <w:r w:rsidR="00810F47">
        <w:rPr>
          <w:rFonts w:cs="Arial"/>
          <w:snapToGrid w:val="0"/>
        </w:rPr>
        <w:t xml:space="preserve"> on this site just due to age</w:t>
      </w:r>
      <w:r w:rsidRPr="005E6E90">
        <w:rPr>
          <w:rFonts w:cs="Arial"/>
          <w:snapToGrid w:val="0"/>
        </w:rPr>
        <w:t xml:space="preserve"> and we </w:t>
      </w:r>
      <w:r w:rsidR="00810F47">
        <w:rPr>
          <w:rFonts w:cs="Arial"/>
          <w:snapToGrid w:val="0"/>
        </w:rPr>
        <w:lastRenderedPageBreak/>
        <w:t>also recommend radon</w:t>
      </w:r>
      <w:r w:rsidRPr="005E6E90">
        <w:rPr>
          <w:rFonts w:cs="Arial"/>
          <w:snapToGrid w:val="0"/>
        </w:rPr>
        <w:t xml:space="preserve"> testing. </w:t>
      </w:r>
    </w:p>
    <w:p w14:paraId="2188B6EE" w14:textId="77777777" w:rsidR="009A70C5" w:rsidRDefault="00810F47" w:rsidP="00810F47">
      <w:pPr>
        <w:pStyle w:val="BodyText"/>
        <w:spacing w:line="480" w:lineRule="auto"/>
        <w:ind w:right="535"/>
        <w:rPr>
          <w:rFonts w:cs="Arial"/>
          <w:snapToGrid w:val="0"/>
        </w:rPr>
      </w:pPr>
      <w:r>
        <w:rPr>
          <w:rFonts w:cs="Arial"/>
          <w:snapToGrid w:val="0"/>
        </w:rPr>
        <w:t>For this senior tower w</w:t>
      </w:r>
      <w:r w:rsidR="005E6E90" w:rsidRPr="005E6E90">
        <w:rPr>
          <w:rFonts w:cs="Arial"/>
          <w:snapToGrid w:val="0"/>
        </w:rPr>
        <w:t xml:space="preserve">e're recommending just </w:t>
      </w:r>
      <w:r>
        <w:rPr>
          <w:rFonts w:cs="Arial"/>
          <w:snapToGrid w:val="0"/>
        </w:rPr>
        <w:t>a RAD conversion and no</w:t>
      </w:r>
      <w:r w:rsidR="005E6E90" w:rsidRPr="005E6E90">
        <w:rPr>
          <w:rFonts w:cs="Arial"/>
          <w:snapToGrid w:val="0"/>
        </w:rPr>
        <w:t xml:space="preserve"> Section 18. Strangely, this site </w:t>
      </w:r>
      <w:r w:rsidR="009A70C5">
        <w:rPr>
          <w:rFonts w:cs="Arial"/>
          <w:snapToGrid w:val="0"/>
        </w:rPr>
        <w:t xml:space="preserve">has </w:t>
      </w:r>
      <w:r w:rsidR="005E6E90" w:rsidRPr="005E6E90">
        <w:rPr>
          <w:rFonts w:cs="Arial"/>
          <w:snapToGrid w:val="0"/>
        </w:rPr>
        <w:t>lower section 18 TPV</w:t>
      </w:r>
      <w:r w:rsidR="009A70C5">
        <w:rPr>
          <w:rFonts w:cs="Arial"/>
          <w:snapToGrid w:val="0"/>
        </w:rPr>
        <w:t xml:space="preserve"> rents than RAD rents so for that</w:t>
      </w:r>
      <w:r w:rsidR="005E6E90" w:rsidRPr="005E6E90">
        <w:rPr>
          <w:rFonts w:cs="Arial"/>
          <w:snapToGrid w:val="0"/>
        </w:rPr>
        <w:t xml:space="preserve"> reason for this point in time, the best financial decision </w:t>
      </w:r>
      <w:r w:rsidR="009A70C5">
        <w:rPr>
          <w:rFonts w:cs="Arial"/>
          <w:snapToGrid w:val="0"/>
        </w:rPr>
        <w:t xml:space="preserve">would be </w:t>
      </w:r>
      <w:r w:rsidR="005E6E90" w:rsidRPr="005E6E90">
        <w:rPr>
          <w:rFonts w:cs="Arial"/>
          <w:snapToGrid w:val="0"/>
        </w:rPr>
        <w:t xml:space="preserve">just </w:t>
      </w:r>
      <w:r w:rsidR="009A70C5">
        <w:rPr>
          <w:rFonts w:cs="Arial"/>
          <w:snapToGrid w:val="0"/>
        </w:rPr>
        <w:t>RAD</w:t>
      </w:r>
      <w:r w:rsidR="005E6E90" w:rsidRPr="005E6E90">
        <w:rPr>
          <w:rFonts w:cs="Arial"/>
          <w:snapToGrid w:val="0"/>
        </w:rPr>
        <w:t xml:space="preserve">. We suspect that </w:t>
      </w:r>
      <w:r w:rsidR="009A70C5">
        <w:rPr>
          <w:rFonts w:cs="Arial"/>
          <w:snapToGrid w:val="0"/>
        </w:rPr>
        <w:t xml:space="preserve">RAD </w:t>
      </w:r>
      <w:r w:rsidR="005E6E90" w:rsidRPr="005E6E90">
        <w:rPr>
          <w:rFonts w:cs="Arial"/>
          <w:snapToGrid w:val="0"/>
        </w:rPr>
        <w:t xml:space="preserve">conversion will take about 12 months from start to finish </w:t>
      </w:r>
      <w:r w:rsidR="009A70C5">
        <w:rPr>
          <w:rFonts w:cs="Arial"/>
          <w:snapToGrid w:val="0"/>
        </w:rPr>
        <w:t>until HUD approval and your rehab might take</w:t>
      </w:r>
      <w:r w:rsidR="005E6E90" w:rsidRPr="005E6E90">
        <w:rPr>
          <w:rFonts w:cs="Arial"/>
          <w:snapToGrid w:val="0"/>
        </w:rPr>
        <w:t xml:space="preserve"> 8 to 12 months depending on</w:t>
      </w:r>
      <w:r w:rsidR="009A70C5">
        <w:rPr>
          <w:rFonts w:cs="Arial"/>
          <w:snapToGrid w:val="0"/>
        </w:rPr>
        <w:t xml:space="preserve"> the resident</w:t>
      </w:r>
      <w:r w:rsidR="005E6E90" w:rsidRPr="005E6E90">
        <w:rPr>
          <w:rFonts w:cs="Arial"/>
          <w:snapToGrid w:val="0"/>
        </w:rPr>
        <w:t xml:space="preserve">. </w:t>
      </w:r>
    </w:p>
    <w:p w14:paraId="01D468F3" w14:textId="77777777" w:rsidR="00B35962" w:rsidRDefault="005E6E90" w:rsidP="00B35962">
      <w:pPr>
        <w:pStyle w:val="BodyText"/>
        <w:spacing w:line="480" w:lineRule="auto"/>
        <w:ind w:right="535"/>
        <w:rPr>
          <w:rFonts w:cs="Arial"/>
          <w:snapToGrid w:val="0"/>
        </w:rPr>
      </w:pPr>
      <w:r w:rsidRPr="005E6E90">
        <w:rPr>
          <w:rFonts w:cs="Arial"/>
          <w:snapToGrid w:val="0"/>
        </w:rPr>
        <w:t xml:space="preserve">So next on page 15, you've now </w:t>
      </w:r>
      <w:r w:rsidR="00B24CE1">
        <w:rPr>
          <w:rFonts w:cs="Arial"/>
          <w:snapToGrid w:val="0"/>
        </w:rPr>
        <w:t>reached about</w:t>
      </w:r>
      <w:r w:rsidRPr="005E6E90">
        <w:rPr>
          <w:rFonts w:cs="Arial"/>
          <w:snapToGrid w:val="0"/>
        </w:rPr>
        <w:t xml:space="preserve"> midway through your submission process. At this point, we're recommending that you do </w:t>
      </w:r>
      <w:r w:rsidR="00B24CE1">
        <w:rPr>
          <w:rFonts w:cs="Arial"/>
          <w:snapToGrid w:val="0"/>
        </w:rPr>
        <w:t>Faircloth to RAD</w:t>
      </w:r>
      <w:r w:rsidRPr="005E6E90">
        <w:rPr>
          <w:rFonts w:cs="Arial"/>
          <w:snapToGrid w:val="0"/>
        </w:rPr>
        <w:t xml:space="preserve"> </w:t>
      </w:r>
      <w:r w:rsidR="00B24CE1">
        <w:rPr>
          <w:rFonts w:cs="Arial"/>
          <w:snapToGrid w:val="0"/>
        </w:rPr>
        <w:t>re</w:t>
      </w:r>
      <w:r w:rsidRPr="005E6E90">
        <w:rPr>
          <w:rFonts w:cs="Arial"/>
          <w:snapToGrid w:val="0"/>
        </w:rPr>
        <w:t xml:space="preserve">construction development. So like </w:t>
      </w:r>
      <w:r w:rsidR="00B24CE1">
        <w:rPr>
          <w:rFonts w:cs="Arial"/>
          <w:snapToGrid w:val="0"/>
        </w:rPr>
        <w:t>we</w:t>
      </w:r>
      <w:r w:rsidRPr="005E6E90">
        <w:rPr>
          <w:rFonts w:cs="Arial"/>
          <w:snapToGrid w:val="0"/>
        </w:rPr>
        <w:t xml:space="preserve"> said earlier, </w:t>
      </w:r>
      <w:r w:rsidR="00B24CE1">
        <w:rPr>
          <w:rFonts w:cs="Arial"/>
          <w:snapToGrid w:val="0"/>
        </w:rPr>
        <w:t>Faircloth to RAD</w:t>
      </w:r>
      <w:r w:rsidRPr="005E6E90">
        <w:rPr>
          <w:rFonts w:cs="Arial"/>
          <w:snapToGrid w:val="0"/>
        </w:rPr>
        <w:t xml:space="preserve"> allows </w:t>
      </w:r>
      <w:r w:rsidR="00B24CE1">
        <w:rPr>
          <w:rFonts w:cs="Arial"/>
          <w:snapToGrid w:val="0"/>
        </w:rPr>
        <w:t>the PHA</w:t>
      </w:r>
      <w:r w:rsidRPr="005E6E90">
        <w:rPr>
          <w:rFonts w:cs="Arial"/>
          <w:snapToGrid w:val="0"/>
        </w:rPr>
        <w:t xml:space="preserve"> to dev</w:t>
      </w:r>
      <w:r w:rsidR="00B24CE1">
        <w:rPr>
          <w:rFonts w:cs="Arial"/>
          <w:snapToGrid w:val="0"/>
        </w:rPr>
        <w:t>elop new affordable housing in your</w:t>
      </w:r>
      <w:r w:rsidRPr="005E6E90">
        <w:rPr>
          <w:rFonts w:cs="Arial"/>
          <w:snapToGrid w:val="0"/>
        </w:rPr>
        <w:t xml:space="preserve"> market where it didn't exist. And a benefit here is you can do a new construction project</w:t>
      </w:r>
      <w:r w:rsidR="00F711A2">
        <w:rPr>
          <w:rFonts w:cs="Arial"/>
          <w:snapToGrid w:val="0"/>
        </w:rPr>
        <w:t xml:space="preserve"> with the safety and security of a s</w:t>
      </w:r>
      <w:r w:rsidRPr="005E6E90">
        <w:rPr>
          <w:rFonts w:cs="Arial"/>
          <w:snapToGrid w:val="0"/>
        </w:rPr>
        <w:t>ection eight, half cont</w:t>
      </w:r>
      <w:r w:rsidR="00B35962">
        <w:rPr>
          <w:rFonts w:cs="Arial"/>
          <w:snapToGrid w:val="0"/>
        </w:rPr>
        <w:t xml:space="preserve">ract, half construction. So when you hit that C of O </w:t>
      </w:r>
      <w:r w:rsidRPr="005E6E90">
        <w:rPr>
          <w:rFonts w:cs="Arial"/>
          <w:snapToGrid w:val="0"/>
        </w:rPr>
        <w:t>you al</w:t>
      </w:r>
      <w:r w:rsidR="00B35962">
        <w:rPr>
          <w:rFonts w:cs="Arial"/>
          <w:snapToGrid w:val="0"/>
        </w:rPr>
        <w:t>ready have a half contract that’s providing funding to the property</w:t>
      </w:r>
      <w:r w:rsidRPr="005E6E90">
        <w:rPr>
          <w:rFonts w:cs="Arial"/>
          <w:snapToGrid w:val="0"/>
        </w:rPr>
        <w:t>. T</w:t>
      </w:r>
      <w:r w:rsidR="00B35962">
        <w:rPr>
          <w:rFonts w:cs="Arial"/>
          <w:snapToGrid w:val="0"/>
        </w:rPr>
        <w:t>it exists as</w:t>
      </w:r>
      <w:r w:rsidRPr="005E6E90">
        <w:rPr>
          <w:rFonts w:cs="Arial"/>
          <w:snapToGrid w:val="0"/>
        </w:rPr>
        <w:t xml:space="preserve"> public housing for a brie</w:t>
      </w:r>
      <w:r w:rsidR="00B35962">
        <w:rPr>
          <w:rFonts w:cs="Arial"/>
          <w:snapToGrid w:val="0"/>
        </w:rPr>
        <w:t>f moment in time and then it’s automatically converted t</w:t>
      </w:r>
      <w:r w:rsidRPr="005E6E90">
        <w:rPr>
          <w:rFonts w:cs="Arial"/>
          <w:snapToGrid w:val="0"/>
        </w:rPr>
        <w:t xml:space="preserve">o </w:t>
      </w:r>
      <w:r w:rsidR="00B35962">
        <w:rPr>
          <w:rFonts w:cs="Arial"/>
          <w:snapToGrid w:val="0"/>
        </w:rPr>
        <w:t>RAD</w:t>
      </w:r>
      <w:r w:rsidRPr="005E6E90">
        <w:rPr>
          <w:rFonts w:cs="Arial"/>
          <w:snapToGrid w:val="0"/>
        </w:rPr>
        <w:t xml:space="preserve">. </w:t>
      </w:r>
    </w:p>
    <w:p w14:paraId="33C66945" w14:textId="77777777" w:rsidR="00E0355F" w:rsidRDefault="005E6E90" w:rsidP="00B35962">
      <w:pPr>
        <w:pStyle w:val="BodyText"/>
        <w:spacing w:line="480" w:lineRule="auto"/>
        <w:ind w:right="535"/>
        <w:rPr>
          <w:rFonts w:cs="Arial"/>
          <w:snapToGrid w:val="0"/>
        </w:rPr>
      </w:pPr>
      <w:r w:rsidRPr="005E6E90">
        <w:rPr>
          <w:rFonts w:cs="Arial"/>
          <w:snapToGrid w:val="0"/>
        </w:rPr>
        <w:t xml:space="preserve">So at this point, </w:t>
      </w:r>
      <w:r w:rsidR="00B35962">
        <w:rPr>
          <w:rFonts w:cs="Arial"/>
          <w:snapToGrid w:val="0"/>
        </w:rPr>
        <w:t>RRHA</w:t>
      </w:r>
      <w:r w:rsidRPr="005E6E90">
        <w:rPr>
          <w:rFonts w:cs="Arial"/>
          <w:snapToGrid w:val="0"/>
        </w:rPr>
        <w:t xml:space="preserve"> has 186 units of </w:t>
      </w:r>
      <w:r w:rsidR="00B35962">
        <w:rPr>
          <w:rFonts w:cs="Arial"/>
          <w:snapToGrid w:val="0"/>
        </w:rPr>
        <w:t xml:space="preserve">Faircloth </w:t>
      </w:r>
      <w:r w:rsidRPr="005E6E90">
        <w:rPr>
          <w:rFonts w:cs="Arial"/>
          <w:snapToGrid w:val="0"/>
        </w:rPr>
        <w:t>authority</w:t>
      </w:r>
      <w:r w:rsidR="00B35962">
        <w:rPr>
          <w:rFonts w:cs="Arial"/>
          <w:snapToGrid w:val="0"/>
        </w:rPr>
        <w:t xml:space="preserve">. That might increase depending on how much Section 18 </w:t>
      </w:r>
      <w:r w:rsidR="00745F6A">
        <w:rPr>
          <w:rFonts w:cs="Arial"/>
          <w:snapToGrid w:val="0"/>
        </w:rPr>
        <w:t>disposition</w:t>
      </w:r>
      <w:r w:rsidR="00B35962">
        <w:rPr>
          <w:rFonts w:cs="Arial"/>
          <w:snapToGrid w:val="0"/>
        </w:rPr>
        <w:t xml:space="preserve"> you do.</w:t>
      </w:r>
      <w:r w:rsidRPr="005E6E90">
        <w:rPr>
          <w:rFonts w:cs="Arial"/>
          <w:snapToGrid w:val="0"/>
        </w:rPr>
        <w:t xml:space="preserve"> </w:t>
      </w:r>
      <w:r w:rsidR="00745F6A">
        <w:rPr>
          <w:rFonts w:cs="Arial"/>
          <w:snapToGrid w:val="0"/>
        </w:rPr>
        <w:t>We recommend doing Faircloth to RAD</w:t>
      </w:r>
      <w:r w:rsidRPr="005E6E90">
        <w:rPr>
          <w:rFonts w:cs="Arial"/>
          <w:snapToGrid w:val="0"/>
        </w:rPr>
        <w:t xml:space="preserve"> </w:t>
      </w:r>
      <w:r w:rsidR="00745F6A">
        <w:rPr>
          <w:rFonts w:cs="Arial"/>
          <w:snapToGrid w:val="0"/>
        </w:rPr>
        <w:t xml:space="preserve">midway through your </w:t>
      </w:r>
      <w:r w:rsidRPr="005E6E90">
        <w:rPr>
          <w:rFonts w:cs="Arial"/>
          <w:snapToGrid w:val="0"/>
        </w:rPr>
        <w:t xml:space="preserve">conversions and then potentially doing </w:t>
      </w:r>
      <w:r w:rsidR="00745F6A">
        <w:rPr>
          <w:rFonts w:cs="Arial"/>
          <w:snapToGrid w:val="0"/>
        </w:rPr>
        <w:t>a second phase in your repositioning</w:t>
      </w:r>
      <w:r w:rsidR="00E0355F">
        <w:rPr>
          <w:rFonts w:cs="Arial"/>
          <w:snapToGrid w:val="0"/>
        </w:rPr>
        <w:t>.</w:t>
      </w:r>
    </w:p>
    <w:p w14:paraId="1630ECD8" w14:textId="77777777" w:rsidR="00F541DA" w:rsidRDefault="005E6E90" w:rsidP="00F541DA">
      <w:pPr>
        <w:pStyle w:val="BodyText"/>
        <w:spacing w:line="480" w:lineRule="auto"/>
        <w:ind w:right="535"/>
        <w:rPr>
          <w:rFonts w:cs="Arial"/>
          <w:snapToGrid w:val="0"/>
        </w:rPr>
      </w:pPr>
      <w:r w:rsidRPr="005E6E90">
        <w:rPr>
          <w:rFonts w:cs="Arial"/>
          <w:snapToGrid w:val="0"/>
        </w:rPr>
        <w:t xml:space="preserve">We were noting and hearing a </w:t>
      </w:r>
      <w:r w:rsidR="00E0355F">
        <w:rPr>
          <w:rFonts w:cs="Arial"/>
          <w:snapToGrid w:val="0"/>
        </w:rPr>
        <w:t>November</w:t>
      </w:r>
      <w:r w:rsidRPr="005E6E90">
        <w:rPr>
          <w:rFonts w:cs="Arial"/>
          <w:snapToGrid w:val="0"/>
        </w:rPr>
        <w:t xml:space="preserve"> 2021 board meeting notes that </w:t>
      </w:r>
      <w:r w:rsidR="00E0355F">
        <w:rPr>
          <w:rFonts w:cs="Arial"/>
          <w:snapToGrid w:val="0"/>
        </w:rPr>
        <w:t>Virginia Housing reached out to you regarding the Spanish Trace</w:t>
      </w:r>
      <w:r w:rsidRPr="005E6E90">
        <w:rPr>
          <w:rFonts w:cs="Arial"/>
          <w:snapToGrid w:val="0"/>
        </w:rPr>
        <w:t xml:space="preserve"> apartment sites. The 12 acre site located at </w:t>
      </w:r>
      <w:r w:rsidR="00E0355F">
        <w:rPr>
          <w:rFonts w:cs="Arial"/>
          <w:snapToGrid w:val="0"/>
        </w:rPr>
        <w:t xml:space="preserve">Peters </w:t>
      </w:r>
      <w:r w:rsidRPr="005E6E90">
        <w:rPr>
          <w:rFonts w:cs="Arial"/>
          <w:snapToGrid w:val="0"/>
        </w:rPr>
        <w:t xml:space="preserve">Creek Road </w:t>
      </w:r>
      <w:r w:rsidR="00E0355F">
        <w:rPr>
          <w:rFonts w:cs="Arial"/>
          <w:snapToGrid w:val="0"/>
        </w:rPr>
        <w:t>and Shenandoah Avenue NW.</w:t>
      </w:r>
      <w:r w:rsidRPr="005E6E90">
        <w:rPr>
          <w:rFonts w:cs="Arial"/>
          <w:snapToGrid w:val="0"/>
        </w:rPr>
        <w:t xml:space="preserve"> I </w:t>
      </w:r>
      <w:r w:rsidRPr="005E6E90">
        <w:rPr>
          <w:rFonts w:cs="Arial"/>
          <w:snapToGrid w:val="0"/>
        </w:rPr>
        <w:lastRenderedPageBreak/>
        <w:t xml:space="preserve">think they were inquiring about potential development opportunities there. And we've looked into this and it looks </w:t>
      </w:r>
      <w:r w:rsidR="00E0355F">
        <w:rPr>
          <w:rFonts w:cs="Arial"/>
          <w:snapToGrid w:val="0"/>
        </w:rPr>
        <w:t>like favorable site. On page 16, t</w:t>
      </w:r>
      <w:r w:rsidRPr="005E6E90">
        <w:rPr>
          <w:rFonts w:cs="Arial"/>
          <w:snapToGrid w:val="0"/>
        </w:rPr>
        <w:t xml:space="preserve">here's two </w:t>
      </w:r>
      <w:r w:rsidR="00E0355F">
        <w:rPr>
          <w:rFonts w:cs="Arial"/>
          <w:snapToGrid w:val="0"/>
        </w:rPr>
        <w:t>aerials</w:t>
      </w:r>
      <w:r w:rsidRPr="005E6E90">
        <w:rPr>
          <w:rFonts w:cs="Arial"/>
          <w:snapToGrid w:val="0"/>
        </w:rPr>
        <w:t xml:space="preserve">, the one from the </w:t>
      </w:r>
      <w:r w:rsidR="00E0355F">
        <w:rPr>
          <w:rFonts w:cs="Arial"/>
          <w:snapToGrid w:val="0"/>
        </w:rPr>
        <w:t xml:space="preserve">November </w:t>
      </w:r>
      <w:r w:rsidRPr="005E6E90">
        <w:rPr>
          <w:rFonts w:cs="Arial"/>
          <w:snapToGrid w:val="0"/>
        </w:rPr>
        <w:t xml:space="preserve">2019 showing the model site and one from September 2010 before the demolition, </w:t>
      </w:r>
      <w:r w:rsidR="00E0355F">
        <w:rPr>
          <w:rFonts w:cs="Arial"/>
          <w:snapToGrid w:val="0"/>
        </w:rPr>
        <w:t>showing</w:t>
      </w:r>
      <w:r w:rsidRPr="005E6E90">
        <w:rPr>
          <w:rFonts w:cs="Arial"/>
          <w:snapToGrid w:val="0"/>
        </w:rPr>
        <w:t xml:space="preserve"> 18 apartment buildings plus roads and infrastructure. So this could be favorable to the existing infrastructure as well as th</w:t>
      </w:r>
      <w:r w:rsidR="00AE4DA4">
        <w:rPr>
          <w:rFonts w:cs="Arial"/>
          <w:snapToGrid w:val="0"/>
        </w:rPr>
        <w:t>e location being adjacent to a Food L</w:t>
      </w:r>
      <w:r w:rsidRPr="005E6E90">
        <w:rPr>
          <w:rFonts w:cs="Arial"/>
          <w:snapToGrid w:val="0"/>
        </w:rPr>
        <w:t xml:space="preserve">ion and near the </w:t>
      </w:r>
      <w:r w:rsidR="00AE4DA4">
        <w:rPr>
          <w:rFonts w:cs="Arial"/>
          <w:snapToGrid w:val="0"/>
        </w:rPr>
        <w:t>Salem</w:t>
      </w:r>
      <w:r w:rsidRPr="005E6E90">
        <w:rPr>
          <w:rFonts w:cs="Arial"/>
          <w:snapToGrid w:val="0"/>
        </w:rPr>
        <w:t xml:space="preserve"> VA Medical Center. We reco</w:t>
      </w:r>
      <w:r w:rsidR="005F768C">
        <w:rPr>
          <w:rFonts w:cs="Arial"/>
          <w:snapToGrid w:val="0"/>
        </w:rPr>
        <w:t>mmend reaching out to Virginia Housing. I think C</w:t>
      </w:r>
      <w:r w:rsidRPr="005E6E90">
        <w:rPr>
          <w:rFonts w:cs="Arial"/>
          <w:snapToGrid w:val="0"/>
        </w:rPr>
        <w:t>hris</w:t>
      </w:r>
      <w:r w:rsidR="00F541DA">
        <w:rPr>
          <w:rFonts w:cs="Arial"/>
          <w:snapToGrid w:val="0"/>
        </w:rPr>
        <w:t xml:space="preserve"> Thompson of Strategic Housing would be the person to speak to a</w:t>
      </w:r>
      <w:r w:rsidRPr="005E6E90">
        <w:rPr>
          <w:rFonts w:cs="Arial"/>
          <w:snapToGrid w:val="0"/>
        </w:rPr>
        <w:t xml:space="preserve">bout any sort of assistance they could do. So </w:t>
      </w:r>
      <w:r w:rsidR="00F541DA">
        <w:rPr>
          <w:rFonts w:cs="Arial"/>
          <w:snapToGrid w:val="0"/>
        </w:rPr>
        <w:t xml:space="preserve">with </w:t>
      </w:r>
      <w:r w:rsidRPr="005E6E90">
        <w:rPr>
          <w:rFonts w:cs="Arial"/>
          <w:snapToGrid w:val="0"/>
        </w:rPr>
        <w:t xml:space="preserve">that I will pass </w:t>
      </w:r>
      <w:r w:rsidR="00F541DA">
        <w:rPr>
          <w:rFonts w:cs="Arial"/>
          <w:snapToGrid w:val="0"/>
        </w:rPr>
        <w:t>it off to Amber to give the rest of our observations.</w:t>
      </w:r>
    </w:p>
    <w:p w14:paraId="5D2F0E84" w14:textId="77777777" w:rsidR="00DD131B" w:rsidRDefault="00F541DA" w:rsidP="00F541DA">
      <w:pPr>
        <w:pStyle w:val="BodyText"/>
        <w:spacing w:line="480" w:lineRule="auto"/>
        <w:ind w:right="535"/>
        <w:rPr>
          <w:rFonts w:cs="Arial"/>
          <w:snapToGrid w:val="0"/>
        </w:rPr>
      </w:pPr>
      <w:r>
        <w:rPr>
          <w:rFonts w:cs="Arial"/>
          <w:snapToGrid w:val="0"/>
        </w:rPr>
        <w:t xml:space="preserve">Ms. Skoby begins by thanking Mr. Owens. </w:t>
      </w:r>
      <w:r w:rsidRPr="00F541DA">
        <w:rPr>
          <w:rFonts w:cs="Arial"/>
          <w:snapToGrid w:val="0"/>
        </w:rPr>
        <w:t xml:space="preserve">So we're at this point, </w:t>
      </w:r>
      <w:r>
        <w:rPr>
          <w:rFonts w:cs="Arial"/>
          <w:snapToGrid w:val="0"/>
        </w:rPr>
        <w:t>with Roanoke Redevelopment and Housing Authority’s experience in the RAD conversions and some</w:t>
      </w:r>
      <w:r w:rsidRPr="00F541DA">
        <w:rPr>
          <w:rFonts w:cs="Arial"/>
          <w:snapToGrid w:val="0"/>
        </w:rPr>
        <w:t xml:space="preserve"> new development that they're getting some significant experience. One thing David and his leadership team talk</w:t>
      </w:r>
      <w:r>
        <w:rPr>
          <w:rFonts w:cs="Arial"/>
          <w:snapToGrid w:val="0"/>
        </w:rPr>
        <w:t>ed to us about when we were</w:t>
      </w:r>
      <w:r w:rsidRPr="00F541DA">
        <w:rPr>
          <w:rFonts w:cs="Arial"/>
          <w:snapToGrid w:val="0"/>
        </w:rPr>
        <w:t xml:space="preserve"> starting this study is that they wanted to build their capacity in order to do more development work and to take a larger role in it. </w:t>
      </w:r>
      <w:r w:rsidR="00DD131B">
        <w:rPr>
          <w:rFonts w:cs="Arial"/>
          <w:snapToGrid w:val="0"/>
        </w:rPr>
        <w:t>Well, hopefully at this point a</w:t>
      </w:r>
      <w:r w:rsidRPr="00F541DA">
        <w:rPr>
          <w:rFonts w:cs="Arial"/>
          <w:snapToGrid w:val="0"/>
        </w:rPr>
        <w:t>s your agency gets a few deals under their belts, they're building up some of the financial reserves and getting that experience in order to take more control, l</w:t>
      </w:r>
      <w:r w:rsidR="00DD131B">
        <w:rPr>
          <w:rFonts w:cs="Arial"/>
          <w:snapToGrid w:val="0"/>
        </w:rPr>
        <w:t>arger goals, or perhaps even self</w:t>
      </w:r>
      <w:r w:rsidR="00DD131B" w:rsidRPr="00F541DA">
        <w:rPr>
          <w:rFonts w:cs="Arial"/>
          <w:snapToGrid w:val="0"/>
        </w:rPr>
        <w:t>-developing</w:t>
      </w:r>
      <w:r w:rsidRPr="00F541DA">
        <w:rPr>
          <w:rFonts w:cs="Arial"/>
          <w:snapToGrid w:val="0"/>
        </w:rPr>
        <w:t xml:space="preserve"> some of the remaining </w:t>
      </w:r>
      <w:r w:rsidR="00DD131B">
        <w:rPr>
          <w:rFonts w:cs="Arial"/>
          <w:snapToGrid w:val="0"/>
        </w:rPr>
        <w:t>AMPs</w:t>
      </w:r>
      <w:r w:rsidRPr="00F541DA">
        <w:rPr>
          <w:rFonts w:cs="Arial"/>
          <w:snapToGrid w:val="0"/>
        </w:rPr>
        <w:t xml:space="preserve"> within the portfolio.</w:t>
      </w:r>
      <w:r w:rsidR="00DD131B">
        <w:rPr>
          <w:rFonts w:cs="Arial"/>
          <w:snapToGrid w:val="0"/>
        </w:rPr>
        <w:t xml:space="preserve"> So this is maybe a time when s</w:t>
      </w:r>
      <w:r w:rsidRPr="00F541DA">
        <w:rPr>
          <w:rFonts w:cs="Arial"/>
          <w:snapToGrid w:val="0"/>
        </w:rPr>
        <w:t xml:space="preserve">ome of that </w:t>
      </w:r>
      <w:r w:rsidR="00DD131B">
        <w:rPr>
          <w:rFonts w:cs="Arial"/>
          <w:snapToGrid w:val="0"/>
        </w:rPr>
        <w:t>starts</w:t>
      </w:r>
      <w:r w:rsidRPr="00F541DA">
        <w:rPr>
          <w:rFonts w:cs="Arial"/>
          <w:snapToGrid w:val="0"/>
        </w:rPr>
        <w:t xml:space="preserve"> to shift </w:t>
      </w:r>
      <w:r w:rsidR="00DD131B">
        <w:rPr>
          <w:rFonts w:cs="Arial"/>
          <w:snapToGrid w:val="0"/>
        </w:rPr>
        <w:t>and the</w:t>
      </w:r>
      <w:r w:rsidRPr="00F541DA">
        <w:rPr>
          <w:rFonts w:cs="Arial"/>
          <w:snapToGrid w:val="0"/>
        </w:rPr>
        <w:t xml:space="preserve"> capacity to build </w:t>
      </w:r>
      <w:r w:rsidR="00DD131B">
        <w:rPr>
          <w:rFonts w:cs="Arial"/>
          <w:snapToGrid w:val="0"/>
        </w:rPr>
        <w:t xml:space="preserve">in </w:t>
      </w:r>
      <w:r w:rsidRPr="00F541DA">
        <w:rPr>
          <w:rFonts w:cs="Arial"/>
          <w:snapToGrid w:val="0"/>
        </w:rPr>
        <w:t xml:space="preserve">order to take on </w:t>
      </w:r>
      <w:r w:rsidR="00DD131B">
        <w:rPr>
          <w:rFonts w:cs="Arial"/>
          <w:snapToGrid w:val="0"/>
        </w:rPr>
        <w:t>a more</w:t>
      </w:r>
      <w:r w:rsidRPr="00F541DA">
        <w:rPr>
          <w:rFonts w:cs="Arial"/>
          <w:snapToGrid w:val="0"/>
        </w:rPr>
        <w:t xml:space="preserve"> significant role. </w:t>
      </w:r>
    </w:p>
    <w:p w14:paraId="35800843" w14:textId="77777777" w:rsidR="00A72AA3" w:rsidRDefault="00F541DA" w:rsidP="00F541DA">
      <w:pPr>
        <w:pStyle w:val="BodyText"/>
        <w:spacing w:line="480" w:lineRule="auto"/>
        <w:ind w:right="535"/>
        <w:rPr>
          <w:rFonts w:cs="Arial"/>
          <w:snapToGrid w:val="0"/>
        </w:rPr>
      </w:pPr>
      <w:r w:rsidRPr="00F541DA">
        <w:rPr>
          <w:rFonts w:cs="Arial"/>
          <w:snapToGrid w:val="0"/>
        </w:rPr>
        <w:t xml:space="preserve">Okay. So next, we recommend converting the </w:t>
      </w:r>
      <w:r w:rsidR="00DD131B">
        <w:rPr>
          <w:rFonts w:cs="Arial"/>
          <w:snapToGrid w:val="0"/>
        </w:rPr>
        <w:t>Hunt Manor and Bluestone Park amp to 59. This is on page</w:t>
      </w:r>
      <w:r w:rsidRPr="00F541DA">
        <w:rPr>
          <w:rFonts w:cs="Arial"/>
          <w:snapToGrid w:val="0"/>
        </w:rPr>
        <w:t xml:space="preserve"> 17. Environmentally, it's the same as much of </w:t>
      </w:r>
      <w:r w:rsidRPr="00F541DA">
        <w:rPr>
          <w:rFonts w:cs="Arial"/>
          <w:snapToGrid w:val="0"/>
        </w:rPr>
        <w:lastRenderedPageBreak/>
        <w:t xml:space="preserve">what could be </w:t>
      </w:r>
      <w:r w:rsidR="00DD131B">
        <w:rPr>
          <w:rFonts w:cs="Arial"/>
          <w:snapToGrid w:val="0"/>
        </w:rPr>
        <w:t>said with</w:t>
      </w:r>
      <w:r w:rsidRPr="00F541DA">
        <w:rPr>
          <w:rFonts w:cs="Arial"/>
          <w:snapToGrid w:val="0"/>
        </w:rPr>
        <w:t xml:space="preserve"> other properties because of the age. We </w:t>
      </w:r>
      <w:r w:rsidR="00DD131B">
        <w:rPr>
          <w:rFonts w:cs="Arial"/>
          <w:snapToGrid w:val="0"/>
        </w:rPr>
        <w:t xml:space="preserve">do suspect there could be some </w:t>
      </w:r>
      <w:proofErr w:type="spellStart"/>
      <w:r w:rsidR="00DD131B">
        <w:rPr>
          <w:rFonts w:cs="Arial"/>
          <w:snapToGrid w:val="0"/>
        </w:rPr>
        <w:t>aspectos</w:t>
      </w:r>
      <w:proofErr w:type="spellEnd"/>
      <w:r w:rsidR="00DD131B">
        <w:rPr>
          <w:rFonts w:cs="Arial"/>
          <w:snapToGrid w:val="0"/>
        </w:rPr>
        <w:t xml:space="preserve">, and lead </w:t>
      </w:r>
      <w:r w:rsidRPr="00F541DA">
        <w:rPr>
          <w:rFonts w:cs="Arial"/>
          <w:snapToGrid w:val="0"/>
        </w:rPr>
        <w:t xml:space="preserve">and the need for radon testing. </w:t>
      </w:r>
      <w:r w:rsidR="00DD131B">
        <w:rPr>
          <w:rFonts w:cs="Arial"/>
          <w:snapToGrid w:val="0"/>
        </w:rPr>
        <w:t>For hunt Manor and Bluestone Park, t</w:t>
      </w:r>
      <w:r w:rsidRPr="00F541DA">
        <w:rPr>
          <w:rFonts w:cs="Arial"/>
          <w:snapToGrid w:val="0"/>
        </w:rPr>
        <w:t>here are some adjacent facilities t</w:t>
      </w:r>
      <w:r w:rsidR="00DD131B">
        <w:rPr>
          <w:rFonts w:cs="Arial"/>
          <w:snapToGrid w:val="0"/>
        </w:rPr>
        <w:t xml:space="preserve">hat are either state or federally </w:t>
      </w:r>
      <w:r w:rsidRPr="00F541DA">
        <w:rPr>
          <w:rFonts w:cs="Arial"/>
          <w:snapToGrid w:val="0"/>
        </w:rPr>
        <w:t>regulated that would require some investigation for environmental reasons. We do always recommend a</w:t>
      </w:r>
      <w:r w:rsidR="00DD131B">
        <w:rPr>
          <w:rFonts w:cs="Arial"/>
          <w:snapToGrid w:val="0"/>
        </w:rPr>
        <w:t xml:space="preserve"> p</w:t>
      </w:r>
      <w:r w:rsidRPr="00F541DA">
        <w:rPr>
          <w:rFonts w:cs="Arial"/>
          <w:snapToGrid w:val="0"/>
        </w:rPr>
        <w:t>hase one environmental site assessment. The inspector made a few notes. It said the exterior elements have been adequately maintained. Some exterior work needed for the asphalt parking areas</w:t>
      </w:r>
      <w:r w:rsidR="00DD131B">
        <w:rPr>
          <w:rFonts w:cs="Arial"/>
          <w:snapToGrid w:val="0"/>
        </w:rPr>
        <w:t>, resurfacing of the ceiling, a</w:t>
      </w:r>
      <w:r w:rsidRPr="00F541DA">
        <w:rPr>
          <w:rFonts w:cs="Arial"/>
          <w:snapToGrid w:val="0"/>
        </w:rPr>
        <w:t xml:space="preserve">bout 9000 square feet of sidewalk would need to be replaced in the near term. The interiors are functional, but we do recommend an update as that really helps promote marketability and also </w:t>
      </w:r>
      <w:r w:rsidR="000731DD">
        <w:rPr>
          <w:rFonts w:cs="Arial"/>
          <w:snapToGrid w:val="0"/>
        </w:rPr>
        <w:t xml:space="preserve">note to replace the air conditioning </w:t>
      </w:r>
      <w:r w:rsidRPr="00F541DA">
        <w:rPr>
          <w:rFonts w:cs="Arial"/>
          <w:snapToGrid w:val="0"/>
        </w:rPr>
        <w:t xml:space="preserve">units </w:t>
      </w:r>
      <w:r w:rsidR="000731DD">
        <w:rPr>
          <w:rFonts w:cs="Arial"/>
          <w:snapToGrid w:val="0"/>
        </w:rPr>
        <w:t xml:space="preserve">soon </w:t>
      </w:r>
      <w:r w:rsidRPr="00F541DA">
        <w:rPr>
          <w:rFonts w:cs="Arial"/>
          <w:snapToGrid w:val="0"/>
        </w:rPr>
        <w:t xml:space="preserve">as well. So again, this is standard, but the accessibility requirements of course apply to this conversion as well. So with all that said, we recommend a </w:t>
      </w:r>
      <w:r w:rsidR="000731DD">
        <w:rPr>
          <w:rFonts w:cs="Arial"/>
          <w:snapToGrid w:val="0"/>
        </w:rPr>
        <w:t>RAD</w:t>
      </w:r>
      <w:r w:rsidRPr="00F541DA">
        <w:rPr>
          <w:rFonts w:cs="Arial"/>
          <w:snapToGrid w:val="0"/>
        </w:rPr>
        <w:t xml:space="preserve"> Section 18 construction </w:t>
      </w:r>
      <w:r w:rsidR="000731DD">
        <w:rPr>
          <w:rFonts w:cs="Arial"/>
          <w:snapToGrid w:val="0"/>
        </w:rPr>
        <w:t xml:space="preserve">blend </w:t>
      </w:r>
      <w:r w:rsidRPr="00F541DA">
        <w:rPr>
          <w:rFonts w:cs="Arial"/>
          <w:snapToGrid w:val="0"/>
        </w:rPr>
        <w:t xml:space="preserve">strategy for this property. This </w:t>
      </w:r>
      <w:r w:rsidR="000731DD">
        <w:rPr>
          <w:rFonts w:cs="Arial"/>
          <w:snapToGrid w:val="0"/>
        </w:rPr>
        <w:t>AMP is</w:t>
      </w:r>
      <w:r w:rsidRPr="00F541DA">
        <w:rPr>
          <w:rFonts w:cs="Arial"/>
          <w:snapToGrid w:val="0"/>
        </w:rPr>
        <w:t xml:space="preserve"> two properties. It</w:t>
      </w:r>
      <w:r w:rsidR="000731DD">
        <w:rPr>
          <w:rFonts w:cs="Arial"/>
          <w:snapToGrid w:val="0"/>
        </w:rPr>
        <w:t xml:space="preserve"> will be funded with probably 4% low income</w:t>
      </w:r>
      <w:r w:rsidRPr="00F541DA">
        <w:rPr>
          <w:rFonts w:cs="Arial"/>
          <w:snapToGrid w:val="0"/>
        </w:rPr>
        <w:t xml:space="preserve"> ho</w:t>
      </w:r>
      <w:r w:rsidR="00A72AA3">
        <w:rPr>
          <w:rFonts w:cs="Arial"/>
          <w:snapToGrid w:val="0"/>
        </w:rPr>
        <w:t xml:space="preserve">using tax credits, tax exempt </w:t>
      </w:r>
      <w:r w:rsidRPr="00F541DA">
        <w:rPr>
          <w:rFonts w:cs="Arial"/>
          <w:snapToGrid w:val="0"/>
        </w:rPr>
        <w:t xml:space="preserve">bonds, some conventional debt financing, and </w:t>
      </w:r>
      <w:r w:rsidR="00A72AA3">
        <w:rPr>
          <w:rFonts w:cs="Arial"/>
          <w:snapToGrid w:val="0"/>
        </w:rPr>
        <w:t>any operating reserves. That would be about</w:t>
      </w:r>
      <w:r w:rsidRPr="00F541DA">
        <w:rPr>
          <w:rFonts w:cs="Arial"/>
          <w:snapToGrid w:val="0"/>
        </w:rPr>
        <w:t xml:space="preserve"> 12 months to get all </w:t>
      </w:r>
      <w:r w:rsidR="00A72AA3">
        <w:rPr>
          <w:rFonts w:cs="Arial"/>
          <w:snapToGrid w:val="0"/>
        </w:rPr>
        <w:t>HUD approvals</w:t>
      </w:r>
      <w:r w:rsidRPr="00F541DA">
        <w:rPr>
          <w:rFonts w:cs="Arial"/>
          <w:snapToGrid w:val="0"/>
        </w:rPr>
        <w:t xml:space="preserve"> and </w:t>
      </w:r>
      <w:r w:rsidR="00A72AA3">
        <w:rPr>
          <w:rFonts w:cs="Arial"/>
          <w:snapToGrid w:val="0"/>
        </w:rPr>
        <w:t xml:space="preserve">about </w:t>
      </w:r>
      <w:r w:rsidRPr="00F541DA">
        <w:rPr>
          <w:rFonts w:cs="Arial"/>
          <w:snapToGrid w:val="0"/>
        </w:rPr>
        <w:t xml:space="preserve">18 to 24 months </w:t>
      </w:r>
      <w:r w:rsidR="00A72AA3">
        <w:rPr>
          <w:rFonts w:cs="Arial"/>
          <w:snapToGrid w:val="0"/>
        </w:rPr>
        <w:t>for the rehab</w:t>
      </w:r>
      <w:r w:rsidRPr="00F541DA">
        <w:rPr>
          <w:rFonts w:cs="Arial"/>
          <w:snapToGrid w:val="0"/>
        </w:rPr>
        <w:t xml:space="preserve">. </w:t>
      </w:r>
    </w:p>
    <w:p w14:paraId="33FF671A" w14:textId="39EA381E" w:rsidR="00683148" w:rsidRDefault="00F541DA" w:rsidP="00F541DA">
      <w:pPr>
        <w:pStyle w:val="BodyText"/>
        <w:spacing w:line="480" w:lineRule="auto"/>
        <w:ind w:right="535"/>
        <w:rPr>
          <w:rFonts w:cs="Arial"/>
          <w:snapToGrid w:val="0"/>
        </w:rPr>
      </w:pPr>
      <w:r w:rsidRPr="00F541DA">
        <w:rPr>
          <w:rFonts w:cs="Arial"/>
          <w:snapToGrid w:val="0"/>
        </w:rPr>
        <w:t xml:space="preserve">Next, we're recommending what's happening </w:t>
      </w:r>
      <w:r w:rsidR="00A72AA3">
        <w:rPr>
          <w:rFonts w:cs="Arial"/>
          <w:snapToGrid w:val="0"/>
        </w:rPr>
        <w:t>at Jamestown Place and Indian Rock V</w:t>
      </w:r>
      <w:r w:rsidRPr="00F541DA">
        <w:rPr>
          <w:rFonts w:cs="Arial"/>
          <w:snapToGrid w:val="0"/>
        </w:rPr>
        <w:t xml:space="preserve">illage </w:t>
      </w:r>
      <w:r w:rsidR="00A72AA3">
        <w:rPr>
          <w:rFonts w:cs="Arial"/>
          <w:snapToGrid w:val="0"/>
        </w:rPr>
        <w:t>AMPs, these are both AMP 207 and 210</w:t>
      </w:r>
      <w:r w:rsidRPr="00F541DA">
        <w:rPr>
          <w:rFonts w:cs="Arial"/>
          <w:snapToGrid w:val="0"/>
        </w:rPr>
        <w:t xml:space="preserve">. And if you'll </w:t>
      </w:r>
      <w:r w:rsidR="00A72AA3">
        <w:rPr>
          <w:rFonts w:cs="Arial"/>
          <w:snapToGrid w:val="0"/>
        </w:rPr>
        <w:t>note</w:t>
      </w:r>
      <w:r w:rsidRPr="00F541DA">
        <w:rPr>
          <w:rFonts w:cs="Arial"/>
          <w:snapToGrid w:val="0"/>
        </w:rPr>
        <w:t xml:space="preserve">, we're doing </w:t>
      </w:r>
      <w:r w:rsidR="00C910F6">
        <w:rPr>
          <w:rFonts w:cs="Arial"/>
          <w:snapToGrid w:val="0"/>
        </w:rPr>
        <w:t>many</w:t>
      </w:r>
      <w:r w:rsidR="00A72AA3">
        <w:rPr>
          <w:rFonts w:cs="Arial"/>
          <w:snapToGrid w:val="0"/>
        </w:rPr>
        <w:t xml:space="preserve"> to </w:t>
      </w:r>
      <w:r w:rsidRPr="00F541DA">
        <w:rPr>
          <w:rFonts w:cs="Arial"/>
          <w:snapToGrid w:val="0"/>
        </w:rPr>
        <w:t>o</w:t>
      </w:r>
      <w:r w:rsidR="00A72AA3">
        <w:rPr>
          <w:rFonts w:cs="Arial"/>
          <w:snapToGrid w:val="0"/>
        </w:rPr>
        <w:t xml:space="preserve">ne recommendation and that is, HUD RAD term for </w:t>
      </w:r>
      <w:r w:rsidRPr="00F541DA">
        <w:rPr>
          <w:rFonts w:cs="Arial"/>
          <w:snapToGrid w:val="0"/>
        </w:rPr>
        <w:t xml:space="preserve">combining </w:t>
      </w:r>
      <w:r w:rsidR="00A72AA3">
        <w:rPr>
          <w:rFonts w:cs="Arial"/>
          <w:snapToGrid w:val="0"/>
        </w:rPr>
        <w:t>two AMPs</w:t>
      </w:r>
      <w:r w:rsidRPr="00F541DA">
        <w:rPr>
          <w:rFonts w:cs="Arial"/>
          <w:snapToGrid w:val="0"/>
        </w:rPr>
        <w:t xml:space="preserve"> into one transaction. The biggest issue here is </w:t>
      </w:r>
      <w:r w:rsidR="00A72AA3">
        <w:rPr>
          <w:rFonts w:cs="Arial"/>
          <w:snapToGrid w:val="0"/>
        </w:rPr>
        <w:t>environmentally</w:t>
      </w:r>
      <w:r w:rsidRPr="00F541DA">
        <w:rPr>
          <w:rFonts w:cs="Arial"/>
          <w:snapToGrid w:val="0"/>
        </w:rPr>
        <w:t xml:space="preserve">, noting that for each of these </w:t>
      </w:r>
      <w:r w:rsidR="00A72AA3">
        <w:rPr>
          <w:rFonts w:cs="Arial"/>
          <w:snapToGrid w:val="0"/>
        </w:rPr>
        <w:t>sites</w:t>
      </w:r>
      <w:r w:rsidRPr="00F541DA">
        <w:rPr>
          <w:rFonts w:cs="Arial"/>
          <w:snapToGrid w:val="0"/>
        </w:rPr>
        <w:t>,</w:t>
      </w:r>
      <w:r w:rsidR="00A72AA3">
        <w:rPr>
          <w:rFonts w:cs="Arial"/>
          <w:snapToGrid w:val="0"/>
        </w:rPr>
        <w:t xml:space="preserve"> there are parts that are in floodways.</w:t>
      </w:r>
      <w:r w:rsidRPr="00F541DA">
        <w:rPr>
          <w:rFonts w:cs="Arial"/>
          <w:snapToGrid w:val="0"/>
        </w:rPr>
        <w:t xml:space="preserve"> So I counted at least seven buildings in India</w:t>
      </w:r>
      <w:r w:rsidR="00A72AA3">
        <w:rPr>
          <w:rFonts w:cs="Arial"/>
          <w:snapToGrid w:val="0"/>
        </w:rPr>
        <w:t>n Rock in</w:t>
      </w:r>
      <w:r w:rsidRPr="00F541DA">
        <w:rPr>
          <w:rFonts w:cs="Arial"/>
          <w:snapToGrid w:val="0"/>
        </w:rPr>
        <w:t xml:space="preserve"> the special </w:t>
      </w:r>
      <w:r w:rsidRPr="00F541DA">
        <w:rPr>
          <w:rFonts w:cs="Arial"/>
          <w:snapToGrid w:val="0"/>
        </w:rPr>
        <w:lastRenderedPageBreak/>
        <w:t>hazard flood areas per these FEMA flood zone maps. And potentially it's a little hard to see the detail, but a few buildings at Jamestown that would be in these special flood areas. So that's important to note because in accordance with HUD regulations, federal funding or any federal approvals for repositioning are not approved for properties located in the floodway. So we recommend doing a survey of site plan</w:t>
      </w:r>
      <w:r w:rsidR="00683148">
        <w:rPr>
          <w:rFonts w:cs="Arial"/>
          <w:snapToGrid w:val="0"/>
        </w:rPr>
        <w:t>s to determine the specifics of w</w:t>
      </w:r>
      <w:r w:rsidRPr="00F541DA">
        <w:rPr>
          <w:rFonts w:cs="Arial"/>
          <w:snapToGrid w:val="0"/>
        </w:rPr>
        <w:t xml:space="preserve">hich </w:t>
      </w:r>
      <w:r w:rsidR="00683148">
        <w:rPr>
          <w:rFonts w:cs="Arial"/>
          <w:snapToGrid w:val="0"/>
        </w:rPr>
        <w:t xml:space="preserve">if any </w:t>
      </w:r>
      <w:r w:rsidRPr="00F541DA">
        <w:rPr>
          <w:rFonts w:cs="Arial"/>
          <w:snapToGrid w:val="0"/>
        </w:rPr>
        <w:t xml:space="preserve">structure for improvements </w:t>
      </w:r>
      <w:r w:rsidR="00683148">
        <w:rPr>
          <w:rFonts w:cs="Arial"/>
          <w:snapToGrid w:val="0"/>
        </w:rPr>
        <w:t xml:space="preserve">might be in a floodway. It is possible </w:t>
      </w:r>
      <w:r w:rsidRPr="00F541DA">
        <w:rPr>
          <w:rFonts w:cs="Arial"/>
          <w:snapToGrid w:val="0"/>
        </w:rPr>
        <w:t>once that's determined to carve out those pieces of the site and remove those p</w:t>
      </w:r>
      <w:r w:rsidR="00683148">
        <w:rPr>
          <w:rFonts w:cs="Arial"/>
          <w:snapToGrid w:val="0"/>
        </w:rPr>
        <w:t>ieces of the property through the</w:t>
      </w:r>
      <w:r w:rsidRPr="00F541DA">
        <w:rPr>
          <w:rFonts w:cs="Arial"/>
          <w:snapToGrid w:val="0"/>
        </w:rPr>
        <w:t xml:space="preserve"> Se</w:t>
      </w:r>
      <w:r w:rsidR="00683148">
        <w:rPr>
          <w:rFonts w:cs="Arial"/>
          <w:snapToGrid w:val="0"/>
        </w:rPr>
        <w:t>ction 18 demolition disposition</w:t>
      </w:r>
      <w:r w:rsidRPr="00F541DA">
        <w:rPr>
          <w:rFonts w:cs="Arial"/>
          <w:snapToGrid w:val="0"/>
        </w:rPr>
        <w:t xml:space="preserve">. We talked about those classifications. Of course, being in a floodway, there's a justification for a Section 18 approval. </w:t>
      </w:r>
    </w:p>
    <w:p w14:paraId="1A3FD40D" w14:textId="77777777" w:rsidR="00C910F6" w:rsidRDefault="00683148" w:rsidP="00F541DA">
      <w:pPr>
        <w:pStyle w:val="BodyText"/>
        <w:spacing w:line="480" w:lineRule="auto"/>
        <w:ind w:right="535"/>
        <w:rPr>
          <w:rFonts w:cs="Arial"/>
          <w:snapToGrid w:val="0"/>
        </w:rPr>
      </w:pPr>
      <w:r>
        <w:rPr>
          <w:rFonts w:cs="Arial"/>
          <w:snapToGrid w:val="0"/>
        </w:rPr>
        <w:t>P</w:t>
      </w:r>
      <w:r w:rsidR="00F541DA" w:rsidRPr="00F541DA">
        <w:rPr>
          <w:rFonts w:cs="Arial"/>
          <w:snapToGrid w:val="0"/>
        </w:rPr>
        <w:t xml:space="preserve">hysical inspections for Jamestown, it was noted that the </w:t>
      </w:r>
      <w:r>
        <w:rPr>
          <w:rFonts w:cs="Arial"/>
          <w:snapToGrid w:val="0"/>
        </w:rPr>
        <w:t>exterior</w:t>
      </w:r>
      <w:r w:rsidR="00F541DA" w:rsidRPr="00F541DA">
        <w:rPr>
          <w:rFonts w:cs="Arial"/>
          <w:snapToGrid w:val="0"/>
        </w:rPr>
        <w:t xml:space="preserve"> elements are adequately maintained. Some exterior stair </w:t>
      </w:r>
      <w:r>
        <w:rPr>
          <w:rFonts w:cs="Arial"/>
          <w:snapToGrid w:val="0"/>
        </w:rPr>
        <w:t>treads</w:t>
      </w:r>
      <w:r w:rsidR="00F541DA" w:rsidRPr="00F541DA">
        <w:rPr>
          <w:rFonts w:cs="Arial"/>
          <w:snapToGrid w:val="0"/>
        </w:rPr>
        <w:t xml:space="preserve"> would need some rep</w:t>
      </w:r>
      <w:r>
        <w:rPr>
          <w:rFonts w:cs="Arial"/>
          <w:snapToGrid w:val="0"/>
        </w:rPr>
        <w:t xml:space="preserve">air, windows </w:t>
      </w:r>
      <w:r w:rsidR="00F541DA" w:rsidRPr="00F541DA">
        <w:rPr>
          <w:rFonts w:cs="Arial"/>
          <w:snapToGrid w:val="0"/>
        </w:rPr>
        <w:t>doors also be replaced</w:t>
      </w:r>
      <w:r>
        <w:rPr>
          <w:rFonts w:cs="Arial"/>
          <w:snapToGrid w:val="0"/>
        </w:rPr>
        <w:t xml:space="preserve"> in the near term</w:t>
      </w:r>
      <w:r w:rsidR="00F541DA" w:rsidRPr="00F541DA">
        <w:rPr>
          <w:rFonts w:cs="Arial"/>
          <w:snapToGrid w:val="0"/>
        </w:rPr>
        <w:t xml:space="preserve">. </w:t>
      </w:r>
      <w:r w:rsidR="002632F5">
        <w:rPr>
          <w:rFonts w:cs="Arial"/>
          <w:snapToGrid w:val="0"/>
        </w:rPr>
        <w:t>Interior</w:t>
      </w:r>
      <w:r>
        <w:rPr>
          <w:rFonts w:cs="Arial"/>
          <w:snapToGrid w:val="0"/>
        </w:rPr>
        <w:t xml:space="preserve"> components are little more aged and require some updating </w:t>
      </w:r>
      <w:r w:rsidR="00F541DA" w:rsidRPr="00F541DA">
        <w:rPr>
          <w:rFonts w:cs="Arial"/>
          <w:snapToGrid w:val="0"/>
        </w:rPr>
        <w:t>for small kit</w:t>
      </w:r>
      <w:r w:rsidR="002632F5">
        <w:rPr>
          <w:rFonts w:cs="Arial"/>
          <w:snapToGrid w:val="0"/>
        </w:rPr>
        <w:t>chens, bedrooms and bathrooms n</w:t>
      </w:r>
      <w:r w:rsidR="00F541DA" w:rsidRPr="00F541DA">
        <w:rPr>
          <w:rFonts w:cs="Arial"/>
          <w:snapToGrid w:val="0"/>
        </w:rPr>
        <w:t xml:space="preserve">oted. Of course, installing the air conditioning, replacing flooring was noted for Indian Rock Village. There's some concrete retaining walls on the site that have some damage needing some repair. Also noted, </w:t>
      </w:r>
      <w:r w:rsidR="00345F81">
        <w:rPr>
          <w:rFonts w:cs="Arial"/>
          <w:snapToGrid w:val="0"/>
        </w:rPr>
        <w:t>sites who remain</w:t>
      </w:r>
      <w:r w:rsidR="00381455">
        <w:rPr>
          <w:rFonts w:cs="Arial"/>
          <w:snapToGrid w:val="0"/>
        </w:rPr>
        <w:t xml:space="preserve"> may</w:t>
      </w:r>
      <w:r w:rsidR="00F541DA" w:rsidRPr="00F541DA">
        <w:rPr>
          <w:rFonts w:cs="Arial"/>
          <w:snapToGrid w:val="0"/>
        </w:rPr>
        <w:t xml:space="preserve"> reach the end of their useful lives</w:t>
      </w:r>
      <w:r w:rsidR="00381455">
        <w:rPr>
          <w:rFonts w:cs="Arial"/>
          <w:snapToGrid w:val="0"/>
        </w:rPr>
        <w:t xml:space="preserve"> soon</w:t>
      </w:r>
      <w:r w:rsidR="00F541DA" w:rsidRPr="00F541DA">
        <w:rPr>
          <w:rFonts w:cs="Arial"/>
          <w:snapToGrid w:val="0"/>
        </w:rPr>
        <w:t xml:space="preserve">. </w:t>
      </w:r>
      <w:r w:rsidR="00381455">
        <w:rPr>
          <w:rFonts w:cs="Arial"/>
          <w:snapToGrid w:val="0"/>
        </w:rPr>
        <w:t>Installing</w:t>
      </w:r>
      <w:r w:rsidR="00F541DA" w:rsidRPr="00F541DA">
        <w:rPr>
          <w:rFonts w:cs="Arial"/>
          <w:snapToGrid w:val="0"/>
        </w:rPr>
        <w:t xml:space="preserve"> air conditioning and then gas fired heaters, hydraulic baseboard heaters, gas</w:t>
      </w:r>
      <w:r w:rsidR="00381455">
        <w:rPr>
          <w:rFonts w:cs="Arial"/>
          <w:snapToGrid w:val="0"/>
        </w:rPr>
        <w:t xml:space="preserve"> </w:t>
      </w:r>
      <w:r w:rsidR="00F541DA" w:rsidRPr="00F541DA">
        <w:rPr>
          <w:rFonts w:cs="Arial"/>
          <w:snapToGrid w:val="0"/>
        </w:rPr>
        <w:t>furnaces reaching the end of t</w:t>
      </w:r>
      <w:r w:rsidR="00381455">
        <w:rPr>
          <w:rFonts w:cs="Arial"/>
          <w:snapToGrid w:val="0"/>
        </w:rPr>
        <w:t>heir useful life. Also for Indian Rock Village t</w:t>
      </w:r>
      <w:r w:rsidR="00F541DA" w:rsidRPr="00F541DA">
        <w:rPr>
          <w:rFonts w:cs="Arial"/>
          <w:snapToGrid w:val="0"/>
        </w:rPr>
        <w:t>here are some marketability con</w:t>
      </w:r>
      <w:r w:rsidR="00381455">
        <w:rPr>
          <w:rFonts w:cs="Arial"/>
          <w:snapToGrid w:val="0"/>
        </w:rPr>
        <w:t>cerns long term. For instance, t</w:t>
      </w:r>
      <w:r w:rsidR="00F541DA" w:rsidRPr="00F541DA">
        <w:rPr>
          <w:rFonts w:cs="Arial"/>
          <w:snapToGrid w:val="0"/>
        </w:rPr>
        <w:t xml:space="preserve">he units were fairly small, given their size for things like four bedroom units to only have one bathroom. We're seeing other clients rethink </w:t>
      </w:r>
      <w:r w:rsidR="00F541DA" w:rsidRPr="00F541DA">
        <w:rPr>
          <w:rFonts w:cs="Arial"/>
          <w:snapToGrid w:val="0"/>
        </w:rPr>
        <w:lastRenderedPageBreak/>
        <w:t>this, maybe do a half bath downstairs or add ano</w:t>
      </w:r>
      <w:r w:rsidR="00C910F6">
        <w:rPr>
          <w:rFonts w:cs="Arial"/>
          <w:snapToGrid w:val="0"/>
        </w:rPr>
        <w:t xml:space="preserve">ther bathroom so that the floor bed </w:t>
      </w:r>
      <w:r w:rsidR="00F541DA" w:rsidRPr="00F541DA">
        <w:rPr>
          <w:rFonts w:cs="Arial"/>
          <w:snapToGrid w:val="0"/>
        </w:rPr>
        <w:t xml:space="preserve">has one and a half or two baths. </w:t>
      </w:r>
    </w:p>
    <w:p w14:paraId="03B00CBB" w14:textId="77777777" w:rsidR="00E6310A" w:rsidRDefault="00F541DA" w:rsidP="00F541DA">
      <w:pPr>
        <w:pStyle w:val="BodyText"/>
        <w:spacing w:line="480" w:lineRule="auto"/>
        <w:ind w:right="535"/>
        <w:rPr>
          <w:rFonts w:cs="Arial"/>
          <w:snapToGrid w:val="0"/>
        </w:rPr>
      </w:pPr>
      <w:r w:rsidRPr="00F541DA">
        <w:rPr>
          <w:rFonts w:cs="Arial"/>
          <w:snapToGrid w:val="0"/>
        </w:rPr>
        <w:t>So our recommendation is to first handle the issues wi</w:t>
      </w:r>
      <w:r w:rsidR="00C910F6">
        <w:rPr>
          <w:rFonts w:cs="Arial"/>
          <w:snapToGrid w:val="0"/>
        </w:rPr>
        <w:t xml:space="preserve">th the floodway concerns and doing the </w:t>
      </w:r>
      <w:r w:rsidRPr="00F541DA">
        <w:rPr>
          <w:rFonts w:cs="Arial"/>
          <w:snapToGrid w:val="0"/>
        </w:rPr>
        <w:t xml:space="preserve">disposition of those pieces of the property be a section </w:t>
      </w:r>
      <w:r w:rsidR="00C910F6">
        <w:rPr>
          <w:rFonts w:cs="Arial"/>
          <w:snapToGrid w:val="0"/>
        </w:rPr>
        <w:t>18</w:t>
      </w:r>
      <w:r w:rsidRPr="00F541DA">
        <w:rPr>
          <w:rFonts w:cs="Arial"/>
          <w:snapToGrid w:val="0"/>
        </w:rPr>
        <w:t xml:space="preserve"> and then for the remaining </w:t>
      </w:r>
      <w:r w:rsidR="00C910F6">
        <w:rPr>
          <w:rFonts w:cs="Arial"/>
          <w:snapToGrid w:val="0"/>
        </w:rPr>
        <w:t xml:space="preserve">we recommended a RAD </w:t>
      </w:r>
      <w:r w:rsidRPr="00F541DA">
        <w:rPr>
          <w:rFonts w:cs="Arial"/>
          <w:snapToGrid w:val="0"/>
        </w:rPr>
        <w:t xml:space="preserve">or section 18 construction </w:t>
      </w:r>
      <w:r w:rsidR="00C910F6">
        <w:rPr>
          <w:rFonts w:cs="Arial"/>
          <w:snapToGrid w:val="0"/>
        </w:rPr>
        <w:t xml:space="preserve">blend strategy with the many to one application, </w:t>
      </w:r>
      <w:r w:rsidRPr="00F541DA">
        <w:rPr>
          <w:rFonts w:cs="Arial"/>
          <w:snapToGrid w:val="0"/>
        </w:rPr>
        <w:t xml:space="preserve">combining both of these </w:t>
      </w:r>
      <w:r w:rsidR="00C910F6">
        <w:rPr>
          <w:rFonts w:cs="Arial"/>
          <w:snapToGrid w:val="0"/>
        </w:rPr>
        <w:t>AMPs</w:t>
      </w:r>
      <w:r w:rsidRPr="00F541DA">
        <w:rPr>
          <w:rFonts w:cs="Arial"/>
          <w:snapToGrid w:val="0"/>
        </w:rPr>
        <w:t>. We al</w:t>
      </w:r>
      <w:r w:rsidR="00C910F6">
        <w:rPr>
          <w:rFonts w:cs="Arial"/>
          <w:snapToGrid w:val="0"/>
        </w:rPr>
        <w:t xml:space="preserve">so think there's some economy </w:t>
      </w:r>
      <w:r w:rsidRPr="00F541DA">
        <w:rPr>
          <w:rFonts w:cs="Arial"/>
          <w:snapToGrid w:val="0"/>
        </w:rPr>
        <w:t xml:space="preserve">of scale combining these, given that some </w:t>
      </w:r>
      <w:r w:rsidR="00C910F6">
        <w:rPr>
          <w:rFonts w:cs="Arial"/>
          <w:snapToGrid w:val="0"/>
        </w:rPr>
        <w:t xml:space="preserve">units </w:t>
      </w:r>
      <w:r w:rsidR="00E6310A">
        <w:rPr>
          <w:rFonts w:cs="Arial"/>
          <w:snapToGrid w:val="0"/>
        </w:rPr>
        <w:t>might</w:t>
      </w:r>
      <w:r w:rsidR="00C910F6">
        <w:rPr>
          <w:rFonts w:cs="Arial"/>
          <w:snapToGrid w:val="0"/>
        </w:rPr>
        <w:t xml:space="preserve"> be lost. Combining two</w:t>
      </w:r>
      <w:r w:rsidRPr="00F541DA">
        <w:rPr>
          <w:rFonts w:cs="Arial"/>
          <w:snapToGrid w:val="0"/>
        </w:rPr>
        <w:t xml:space="preserve"> you know, it brings the unit count </w:t>
      </w:r>
      <w:r w:rsidR="00E6310A">
        <w:rPr>
          <w:rFonts w:cs="Arial"/>
          <w:snapToGrid w:val="0"/>
        </w:rPr>
        <w:t>up and</w:t>
      </w:r>
      <w:r w:rsidRPr="00F541DA">
        <w:rPr>
          <w:rFonts w:cs="Arial"/>
          <w:snapToGrid w:val="0"/>
        </w:rPr>
        <w:t xml:space="preserve"> the potential operating income </w:t>
      </w:r>
      <w:r w:rsidR="00E6310A">
        <w:rPr>
          <w:rFonts w:cs="Arial"/>
          <w:snapToGrid w:val="0"/>
        </w:rPr>
        <w:t>up to</w:t>
      </w:r>
      <w:r w:rsidRPr="00F541DA">
        <w:rPr>
          <w:rFonts w:cs="Arial"/>
          <w:snapToGrid w:val="0"/>
        </w:rPr>
        <w:t xml:space="preserve"> help pay for some of the debt and the financial stability needed. We are not so sure that on their own </w:t>
      </w:r>
      <w:r w:rsidR="00E6310A">
        <w:rPr>
          <w:rFonts w:cs="Arial"/>
          <w:snapToGrid w:val="0"/>
        </w:rPr>
        <w:t>each property</w:t>
      </w:r>
      <w:r w:rsidRPr="00F541DA">
        <w:rPr>
          <w:rFonts w:cs="Arial"/>
          <w:snapToGrid w:val="0"/>
        </w:rPr>
        <w:t xml:space="preserve"> would be financially viable long term. So about 12 months for the </w:t>
      </w:r>
      <w:r w:rsidR="00E6310A">
        <w:rPr>
          <w:rFonts w:cs="Arial"/>
          <w:snapToGrid w:val="0"/>
        </w:rPr>
        <w:t xml:space="preserve">HUD </w:t>
      </w:r>
      <w:r w:rsidRPr="00F541DA">
        <w:rPr>
          <w:rFonts w:cs="Arial"/>
          <w:snapToGrid w:val="0"/>
        </w:rPr>
        <w:t>approvals and then 18 to 24 months for the work. Could take a little bit longer depending on how the fl</w:t>
      </w:r>
      <w:r w:rsidR="00E6310A">
        <w:rPr>
          <w:rFonts w:cs="Arial"/>
          <w:snapToGrid w:val="0"/>
        </w:rPr>
        <w:t xml:space="preserve">ood zones are approached. </w:t>
      </w:r>
    </w:p>
    <w:p w14:paraId="16A8B037" w14:textId="637FF21C" w:rsidR="00F541DA" w:rsidRPr="00F541DA" w:rsidRDefault="00F541DA" w:rsidP="00E6310A">
      <w:pPr>
        <w:pStyle w:val="BodyText"/>
        <w:spacing w:line="480" w:lineRule="auto"/>
        <w:ind w:right="535"/>
        <w:rPr>
          <w:rFonts w:cs="Arial"/>
          <w:snapToGrid w:val="0"/>
        </w:rPr>
      </w:pPr>
      <w:r w:rsidRPr="00F541DA">
        <w:rPr>
          <w:rFonts w:cs="Arial"/>
          <w:snapToGrid w:val="0"/>
        </w:rPr>
        <w:t xml:space="preserve">So next up is Melrose Towers, </w:t>
      </w:r>
      <w:r w:rsidR="00E6310A">
        <w:rPr>
          <w:rFonts w:cs="Arial"/>
          <w:snapToGrid w:val="0"/>
        </w:rPr>
        <w:t>page</w:t>
      </w:r>
      <w:r w:rsidRPr="00F541DA">
        <w:rPr>
          <w:rFonts w:cs="Arial"/>
          <w:snapToGrid w:val="0"/>
        </w:rPr>
        <w:t xml:space="preserve"> 23, if you're following along. This is </w:t>
      </w:r>
      <w:r w:rsidR="00E6310A">
        <w:rPr>
          <w:rFonts w:cs="Arial"/>
          <w:snapToGrid w:val="0"/>
        </w:rPr>
        <w:t>AMP 206 and</w:t>
      </w:r>
      <w:r w:rsidRPr="00F541DA">
        <w:rPr>
          <w:rFonts w:cs="Arial"/>
          <w:snapToGrid w:val="0"/>
        </w:rPr>
        <w:t xml:space="preserve"> this is one of those </w:t>
      </w:r>
      <w:r w:rsidR="00E6310A">
        <w:rPr>
          <w:rFonts w:cs="Arial"/>
          <w:snapToGrid w:val="0"/>
        </w:rPr>
        <w:t>senior, disabled high rise buildings. Again, h</w:t>
      </w:r>
      <w:r w:rsidRPr="00F541DA">
        <w:rPr>
          <w:rFonts w:cs="Arial"/>
          <w:snapToGrid w:val="0"/>
        </w:rPr>
        <w:t xml:space="preserve">azardous </w:t>
      </w:r>
      <w:r w:rsidR="00E6310A">
        <w:rPr>
          <w:rFonts w:cs="Arial"/>
          <w:snapToGrid w:val="0"/>
        </w:rPr>
        <w:t>material materials are possible, as</w:t>
      </w:r>
      <w:r w:rsidR="00226D01">
        <w:rPr>
          <w:rFonts w:cs="Arial"/>
          <w:snapToGrid w:val="0"/>
        </w:rPr>
        <w:t>b</w:t>
      </w:r>
      <w:r w:rsidR="00E6310A">
        <w:rPr>
          <w:rFonts w:cs="Arial"/>
          <w:snapToGrid w:val="0"/>
        </w:rPr>
        <w:t>e</w:t>
      </w:r>
      <w:r w:rsidR="00226D01">
        <w:rPr>
          <w:rFonts w:cs="Arial"/>
          <w:snapToGrid w:val="0"/>
        </w:rPr>
        <w:t>s</w:t>
      </w:r>
      <w:r w:rsidR="00E6310A">
        <w:rPr>
          <w:rFonts w:cs="Arial"/>
          <w:snapToGrid w:val="0"/>
        </w:rPr>
        <w:t xml:space="preserve">tos, lead, and radon </w:t>
      </w:r>
      <w:r w:rsidRPr="00F541DA">
        <w:rPr>
          <w:rFonts w:cs="Arial"/>
          <w:snapToGrid w:val="0"/>
        </w:rPr>
        <w:t xml:space="preserve">testing is needed. There was a diesel underground storage tank </w:t>
      </w:r>
      <w:r w:rsidR="00E6310A">
        <w:rPr>
          <w:rFonts w:cs="Arial"/>
          <w:snapToGrid w:val="0"/>
        </w:rPr>
        <w:t xml:space="preserve">on this site that the inspector noted would need further </w:t>
      </w:r>
      <w:r w:rsidRPr="00F541DA">
        <w:rPr>
          <w:rFonts w:cs="Arial"/>
          <w:snapToGrid w:val="0"/>
        </w:rPr>
        <w:t>environmental investigation. Also some potential moisture intrusion, potential mold. We're</w:t>
      </w:r>
      <w:r w:rsidR="00E6310A">
        <w:rPr>
          <w:rFonts w:cs="Arial"/>
          <w:snapToGrid w:val="0"/>
        </w:rPr>
        <w:t xml:space="preserve"> not sure, but that should be i</w:t>
      </w:r>
      <w:r w:rsidRPr="00F541DA">
        <w:rPr>
          <w:rFonts w:cs="Arial"/>
          <w:snapToGrid w:val="0"/>
        </w:rPr>
        <w:t>n</w:t>
      </w:r>
      <w:r>
        <w:rPr>
          <w:rFonts w:cs="Arial"/>
          <w:snapToGrid w:val="0"/>
        </w:rPr>
        <w:t>vestigated as well.</w:t>
      </w:r>
    </w:p>
    <w:p w14:paraId="224F3622" w14:textId="77777777" w:rsidR="0085298E" w:rsidRDefault="00F541DA" w:rsidP="00F541DA">
      <w:pPr>
        <w:pStyle w:val="BodyText"/>
        <w:spacing w:line="480" w:lineRule="auto"/>
        <w:ind w:right="535"/>
        <w:rPr>
          <w:rFonts w:cs="Arial"/>
          <w:snapToGrid w:val="0"/>
        </w:rPr>
      </w:pPr>
      <w:r w:rsidRPr="00F541DA">
        <w:rPr>
          <w:rFonts w:cs="Arial"/>
          <w:snapToGrid w:val="0"/>
        </w:rPr>
        <w:t>The exteriors are in decent physi</w:t>
      </w:r>
      <w:r w:rsidR="002C67F0">
        <w:rPr>
          <w:rFonts w:cs="Arial"/>
          <w:snapToGrid w:val="0"/>
        </w:rPr>
        <w:t>cal condition. There are these F</w:t>
      </w:r>
      <w:r w:rsidRPr="00F541DA">
        <w:rPr>
          <w:rFonts w:cs="Arial"/>
          <w:snapToGrid w:val="0"/>
        </w:rPr>
        <w:t xml:space="preserve">ederal </w:t>
      </w:r>
      <w:r w:rsidR="002C67F0">
        <w:rPr>
          <w:rFonts w:cs="Arial"/>
          <w:snapToGrid w:val="0"/>
        </w:rPr>
        <w:t>Pacific Stab-</w:t>
      </w:r>
      <w:proofErr w:type="spellStart"/>
      <w:r w:rsidR="002C67F0">
        <w:rPr>
          <w:rFonts w:cs="Arial"/>
          <w:snapToGrid w:val="0"/>
        </w:rPr>
        <w:t>lok</w:t>
      </w:r>
      <w:proofErr w:type="spellEnd"/>
      <w:r w:rsidR="002C67F0">
        <w:rPr>
          <w:rFonts w:cs="Arial"/>
          <w:snapToGrid w:val="0"/>
        </w:rPr>
        <w:t xml:space="preserve"> electrical panels on the buildings.</w:t>
      </w:r>
      <w:r w:rsidRPr="00F541DA">
        <w:rPr>
          <w:rFonts w:cs="Arial"/>
          <w:snapToGrid w:val="0"/>
        </w:rPr>
        <w:t xml:space="preserve"> They contain defective circuit breakers that do create a risk of fire. We recommend replacing those near term. </w:t>
      </w:r>
      <w:r w:rsidRPr="00F541DA">
        <w:rPr>
          <w:rFonts w:cs="Arial"/>
          <w:snapToGrid w:val="0"/>
        </w:rPr>
        <w:lastRenderedPageBreak/>
        <w:t>Also installing modern air conditioning. And then there are some high cost items like the fire sprinklers, generators, elevators, boilers that would need to be replaced over the next 20 years. So making some long term invest</w:t>
      </w:r>
      <w:r w:rsidR="00B7611E">
        <w:rPr>
          <w:rFonts w:cs="Arial"/>
          <w:snapToGrid w:val="0"/>
        </w:rPr>
        <w:t>ments if</w:t>
      </w:r>
      <w:r w:rsidRPr="00F541DA">
        <w:rPr>
          <w:rFonts w:cs="Arial"/>
          <w:snapToGrid w:val="0"/>
        </w:rPr>
        <w:t xml:space="preserve"> a repositioning strategy is pursued, would help make those things right so that they're good to go in the long term. For this site, mu</w:t>
      </w:r>
      <w:r w:rsidR="00144701">
        <w:rPr>
          <w:rFonts w:cs="Arial"/>
          <w:snapToGrid w:val="0"/>
        </w:rPr>
        <w:t>ch like the other senior site</w:t>
      </w:r>
      <w:r w:rsidRPr="00F541DA">
        <w:rPr>
          <w:rFonts w:cs="Arial"/>
          <w:snapToGrid w:val="0"/>
        </w:rPr>
        <w:t xml:space="preserve"> we just recommended </w:t>
      </w:r>
      <w:r w:rsidR="00144701">
        <w:rPr>
          <w:rFonts w:cs="Arial"/>
          <w:snapToGrid w:val="0"/>
        </w:rPr>
        <w:t>RAD</w:t>
      </w:r>
      <w:r w:rsidRPr="00F541DA">
        <w:rPr>
          <w:rFonts w:cs="Arial"/>
          <w:snapToGrid w:val="0"/>
        </w:rPr>
        <w:t xml:space="preserve"> conversion. The </w:t>
      </w:r>
      <w:r w:rsidR="00144701">
        <w:rPr>
          <w:rFonts w:cs="Arial"/>
          <w:snapToGrid w:val="0"/>
        </w:rPr>
        <w:t>RAD rents</w:t>
      </w:r>
      <w:r w:rsidRPr="00F541DA">
        <w:rPr>
          <w:rFonts w:cs="Arial"/>
          <w:snapToGrid w:val="0"/>
        </w:rPr>
        <w:t xml:space="preserve"> were higher than the </w:t>
      </w:r>
      <w:r w:rsidR="00144701">
        <w:rPr>
          <w:rFonts w:cs="Arial"/>
          <w:snapToGrid w:val="0"/>
        </w:rPr>
        <w:t>section 18 rents, so</w:t>
      </w:r>
      <w:r w:rsidRPr="00F541DA">
        <w:rPr>
          <w:rFonts w:cs="Arial"/>
          <w:snapToGrid w:val="0"/>
        </w:rPr>
        <w:t xml:space="preserve"> to your benefit at this point in time. As the </w:t>
      </w:r>
      <w:r w:rsidR="00144701">
        <w:rPr>
          <w:rFonts w:cs="Arial"/>
          <w:snapToGrid w:val="0"/>
        </w:rPr>
        <w:t xml:space="preserve">rents stand, do a RAD conversion- bring all </w:t>
      </w:r>
      <w:r w:rsidRPr="00F541DA">
        <w:rPr>
          <w:rFonts w:cs="Arial"/>
          <w:snapToGrid w:val="0"/>
        </w:rPr>
        <w:t xml:space="preserve">units </w:t>
      </w:r>
      <w:r w:rsidR="00144701">
        <w:rPr>
          <w:rFonts w:cs="Arial"/>
          <w:snapToGrid w:val="0"/>
        </w:rPr>
        <w:t>and</w:t>
      </w:r>
      <w:r w:rsidRPr="00F541DA">
        <w:rPr>
          <w:rFonts w:cs="Arial"/>
          <w:snapToGrid w:val="0"/>
        </w:rPr>
        <w:t xml:space="preserve"> the common areas up to </w:t>
      </w:r>
      <w:proofErr w:type="gramStart"/>
      <w:r w:rsidRPr="00F541DA">
        <w:rPr>
          <w:rFonts w:cs="Arial"/>
          <w:snapToGrid w:val="0"/>
        </w:rPr>
        <w:t>date.</w:t>
      </w:r>
      <w:proofErr w:type="gramEnd"/>
      <w:r w:rsidRPr="00F541DA">
        <w:rPr>
          <w:rFonts w:cs="Arial"/>
          <w:snapToGrid w:val="0"/>
        </w:rPr>
        <w:t xml:space="preserve"> I'll also note that this is </w:t>
      </w:r>
      <w:r w:rsidR="00144701">
        <w:rPr>
          <w:rFonts w:cs="Arial"/>
          <w:snapToGrid w:val="0"/>
        </w:rPr>
        <w:t xml:space="preserve">on </w:t>
      </w:r>
      <w:r w:rsidRPr="00F541DA">
        <w:rPr>
          <w:rFonts w:cs="Arial"/>
          <w:snapToGrid w:val="0"/>
        </w:rPr>
        <w:t xml:space="preserve">a great site. It's over six </w:t>
      </w:r>
      <w:r w:rsidR="00144701">
        <w:rPr>
          <w:rFonts w:cs="Arial"/>
          <w:snapToGrid w:val="0"/>
        </w:rPr>
        <w:t>acres</w:t>
      </w:r>
      <w:r w:rsidRPr="00F541DA">
        <w:rPr>
          <w:rFonts w:cs="Arial"/>
          <w:snapToGrid w:val="0"/>
        </w:rPr>
        <w:t xml:space="preserve"> and there could be an opportunity to do some new construction on the site to help add some density to that area of the city. So about 12 months for HUD approvals and then 8 to 12 months for the work</w:t>
      </w:r>
      <w:r w:rsidR="0085298E">
        <w:rPr>
          <w:rFonts w:cs="Arial"/>
          <w:snapToGrid w:val="0"/>
        </w:rPr>
        <w:t>,</w:t>
      </w:r>
      <w:r w:rsidRPr="00F541DA">
        <w:rPr>
          <w:rFonts w:cs="Arial"/>
          <w:snapToGrid w:val="0"/>
        </w:rPr>
        <w:t xml:space="preserve"> could take a little bit</w:t>
      </w:r>
      <w:r w:rsidR="0085298E">
        <w:rPr>
          <w:rFonts w:cs="Arial"/>
          <w:snapToGrid w:val="0"/>
        </w:rPr>
        <w:t xml:space="preserve"> longer depending on how these residents do relocation. </w:t>
      </w:r>
    </w:p>
    <w:p w14:paraId="63A29FE3" w14:textId="77777777" w:rsidR="00455749" w:rsidRDefault="00F541DA" w:rsidP="0085298E">
      <w:pPr>
        <w:pStyle w:val="BodyText"/>
        <w:spacing w:line="480" w:lineRule="auto"/>
        <w:ind w:right="535"/>
        <w:rPr>
          <w:rFonts w:cs="Arial"/>
          <w:snapToGrid w:val="0"/>
        </w:rPr>
      </w:pPr>
      <w:r w:rsidRPr="00F541DA">
        <w:rPr>
          <w:rFonts w:cs="Arial"/>
          <w:snapToGrid w:val="0"/>
        </w:rPr>
        <w:t xml:space="preserve">Almost there. You guys have a big portfolio. Next is </w:t>
      </w:r>
      <w:r w:rsidR="0085298E">
        <w:rPr>
          <w:rFonts w:cs="Arial"/>
          <w:snapToGrid w:val="0"/>
        </w:rPr>
        <w:t>Lans</w:t>
      </w:r>
      <w:r w:rsidRPr="00F541DA">
        <w:rPr>
          <w:rFonts w:cs="Arial"/>
          <w:snapToGrid w:val="0"/>
        </w:rPr>
        <w:t>down</w:t>
      </w:r>
      <w:r w:rsidR="0085298E">
        <w:rPr>
          <w:rFonts w:cs="Arial"/>
          <w:snapToGrid w:val="0"/>
        </w:rPr>
        <w:t>e Park, AMP</w:t>
      </w:r>
      <w:r w:rsidRPr="00F541DA">
        <w:rPr>
          <w:rFonts w:cs="Arial"/>
          <w:snapToGrid w:val="0"/>
        </w:rPr>
        <w:t xml:space="preserve"> </w:t>
      </w:r>
      <w:r w:rsidR="0085298E">
        <w:rPr>
          <w:rFonts w:cs="Arial"/>
          <w:snapToGrid w:val="0"/>
        </w:rPr>
        <w:t>201 on</w:t>
      </w:r>
      <w:r w:rsidRPr="00F541DA">
        <w:rPr>
          <w:rFonts w:cs="Arial"/>
          <w:snapToGrid w:val="0"/>
        </w:rPr>
        <w:t xml:space="preserve"> page 25. In terms of the public housing portfolio, thi</w:t>
      </w:r>
      <w:r>
        <w:rPr>
          <w:rFonts w:cs="Arial"/>
          <w:snapToGrid w:val="0"/>
        </w:rPr>
        <w:t xml:space="preserve">s is </w:t>
      </w:r>
      <w:r w:rsidR="0085298E">
        <w:rPr>
          <w:rFonts w:cs="Arial"/>
          <w:snapToGrid w:val="0"/>
        </w:rPr>
        <w:t xml:space="preserve">last property we </w:t>
      </w:r>
      <w:r w:rsidRPr="00F541DA">
        <w:rPr>
          <w:rFonts w:cs="Arial"/>
          <w:snapToGrid w:val="0"/>
        </w:rPr>
        <w:t>recommend converting. So your current budget projects, Lansdowne Park has a positive cash flow</w:t>
      </w:r>
      <w:r w:rsidR="0085298E">
        <w:rPr>
          <w:rFonts w:cs="Arial"/>
          <w:snapToGrid w:val="0"/>
        </w:rPr>
        <w:t xml:space="preserve"> of</w:t>
      </w:r>
      <w:r w:rsidRPr="00F541DA">
        <w:rPr>
          <w:rFonts w:cs="Arial"/>
          <w:snapToGrid w:val="0"/>
        </w:rPr>
        <w:t xml:space="preserve"> over $400,000, which is</w:t>
      </w:r>
      <w:r w:rsidR="0085298E">
        <w:rPr>
          <w:rFonts w:cs="Arial"/>
          <w:snapToGrid w:val="0"/>
        </w:rPr>
        <w:t xml:space="preserve"> really good. I</w:t>
      </w:r>
      <w:r w:rsidRPr="00F541DA">
        <w:rPr>
          <w:rFonts w:cs="Arial"/>
          <w:snapToGrid w:val="0"/>
        </w:rPr>
        <w:t>n addition, it brings a lot of eligibility for your capital</w:t>
      </w:r>
      <w:r w:rsidR="0085298E">
        <w:rPr>
          <w:rFonts w:cs="Arial"/>
          <w:snapToGrid w:val="0"/>
        </w:rPr>
        <w:t xml:space="preserve"> fund. I</w:t>
      </w:r>
      <w:r w:rsidRPr="00F541DA">
        <w:rPr>
          <w:rFonts w:cs="Arial"/>
          <w:snapToGrid w:val="0"/>
        </w:rPr>
        <w:t>t has over 300 units, so it funds a lot of financial</w:t>
      </w:r>
      <w:r w:rsidR="00455749">
        <w:rPr>
          <w:rFonts w:cs="Arial"/>
          <w:snapToGrid w:val="0"/>
        </w:rPr>
        <w:t xml:space="preserve"> stability and opportunities through </w:t>
      </w:r>
      <w:r w:rsidRPr="00F541DA">
        <w:rPr>
          <w:rFonts w:cs="Arial"/>
          <w:snapToGrid w:val="0"/>
        </w:rPr>
        <w:t>capital funds to your overall portfolio. So therefore, we're recommending to really take ad</w:t>
      </w:r>
      <w:r w:rsidR="00455749">
        <w:rPr>
          <w:rFonts w:cs="Arial"/>
          <w:snapToGrid w:val="0"/>
        </w:rPr>
        <w:t xml:space="preserve">vantage of this financial powerhouse that this AMP </w:t>
      </w:r>
      <w:r w:rsidRPr="00F541DA">
        <w:rPr>
          <w:rFonts w:cs="Arial"/>
          <w:snapToGrid w:val="0"/>
        </w:rPr>
        <w:t xml:space="preserve">is </w:t>
      </w:r>
      <w:r w:rsidR="00455749">
        <w:rPr>
          <w:rFonts w:cs="Arial"/>
          <w:snapToGrid w:val="0"/>
        </w:rPr>
        <w:t>and</w:t>
      </w:r>
      <w:r w:rsidRPr="00F541DA">
        <w:rPr>
          <w:rFonts w:cs="Arial"/>
          <w:snapToGrid w:val="0"/>
        </w:rPr>
        <w:t xml:space="preserve"> it does give a little bit of breathing room </w:t>
      </w:r>
      <w:r w:rsidR="00455749">
        <w:rPr>
          <w:rFonts w:cs="Arial"/>
          <w:snapToGrid w:val="0"/>
        </w:rPr>
        <w:t xml:space="preserve">maybe </w:t>
      </w:r>
      <w:r w:rsidRPr="00F541DA">
        <w:rPr>
          <w:rFonts w:cs="Arial"/>
          <w:snapToGrid w:val="0"/>
        </w:rPr>
        <w:t>to other parts of your program. So doing it last, make</w:t>
      </w:r>
      <w:r w:rsidR="00455749">
        <w:rPr>
          <w:rFonts w:cs="Arial"/>
          <w:snapToGrid w:val="0"/>
        </w:rPr>
        <w:t>s</w:t>
      </w:r>
      <w:r w:rsidRPr="00F541DA">
        <w:rPr>
          <w:rFonts w:cs="Arial"/>
          <w:snapToGrid w:val="0"/>
        </w:rPr>
        <w:t xml:space="preserve"> sure that that stability is around for the long term and through the whole conversion cycle. </w:t>
      </w:r>
    </w:p>
    <w:p w14:paraId="308C9F37" w14:textId="55B4187C" w:rsidR="0057775F" w:rsidRDefault="00F541DA" w:rsidP="0085298E">
      <w:pPr>
        <w:pStyle w:val="BodyText"/>
        <w:spacing w:line="480" w:lineRule="auto"/>
        <w:ind w:right="535"/>
        <w:rPr>
          <w:rFonts w:cs="Arial"/>
          <w:snapToGrid w:val="0"/>
        </w:rPr>
      </w:pPr>
      <w:r w:rsidRPr="00F541DA">
        <w:rPr>
          <w:rFonts w:cs="Arial"/>
          <w:snapToGrid w:val="0"/>
        </w:rPr>
        <w:t>Same as others because of the age of the property</w:t>
      </w:r>
      <w:r w:rsidR="00455749">
        <w:rPr>
          <w:rFonts w:cs="Arial"/>
          <w:snapToGrid w:val="0"/>
        </w:rPr>
        <w:t>,</w:t>
      </w:r>
      <w:r w:rsidRPr="00F541DA">
        <w:rPr>
          <w:rFonts w:cs="Arial"/>
          <w:snapToGrid w:val="0"/>
        </w:rPr>
        <w:t xml:space="preserve"> could be </w:t>
      </w:r>
      <w:r w:rsidR="00455749">
        <w:rPr>
          <w:rFonts w:cs="Arial"/>
          <w:snapToGrid w:val="0"/>
        </w:rPr>
        <w:t xml:space="preserve">hazardous </w:t>
      </w:r>
      <w:r w:rsidR="00455749">
        <w:rPr>
          <w:rFonts w:cs="Arial"/>
          <w:snapToGrid w:val="0"/>
        </w:rPr>
        <w:lastRenderedPageBreak/>
        <w:t>building materials, as</w:t>
      </w:r>
      <w:r w:rsidR="00226D01">
        <w:rPr>
          <w:rFonts w:cs="Arial"/>
          <w:snapToGrid w:val="0"/>
        </w:rPr>
        <w:t>b</w:t>
      </w:r>
      <w:r w:rsidR="00455749">
        <w:rPr>
          <w:rFonts w:cs="Arial"/>
          <w:snapToGrid w:val="0"/>
        </w:rPr>
        <w:t>e</w:t>
      </w:r>
      <w:r w:rsidR="00226D01">
        <w:rPr>
          <w:rFonts w:cs="Arial"/>
          <w:snapToGrid w:val="0"/>
        </w:rPr>
        <w:t>s</w:t>
      </w:r>
      <w:r w:rsidR="00455749">
        <w:rPr>
          <w:rFonts w:cs="Arial"/>
          <w:snapToGrid w:val="0"/>
        </w:rPr>
        <w:t xml:space="preserve">tos, lead, </w:t>
      </w:r>
      <w:r w:rsidRPr="00F541DA">
        <w:rPr>
          <w:rFonts w:cs="Arial"/>
          <w:snapToGrid w:val="0"/>
        </w:rPr>
        <w:t>radon testing needed. There were also some adjacent facilities to the site, one state and one federally regulated that would need some further evaluation.</w:t>
      </w:r>
      <w:r w:rsidR="0057775F">
        <w:rPr>
          <w:rFonts w:cs="Arial"/>
          <w:snapToGrid w:val="0"/>
        </w:rPr>
        <w:t xml:space="preserve"> So recommending phase one PSA. E</w:t>
      </w:r>
      <w:r w:rsidRPr="00F541DA">
        <w:rPr>
          <w:rFonts w:cs="Arial"/>
          <w:snapToGrid w:val="0"/>
        </w:rPr>
        <w:t>xteriors wer</w:t>
      </w:r>
      <w:r w:rsidR="0057775F">
        <w:rPr>
          <w:rFonts w:cs="Arial"/>
          <w:snapToGrid w:val="0"/>
        </w:rPr>
        <w:t>e noted to be well maintained. There a</w:t>
      </w:r>
      <w:r w:rsidRPr="00F541DA">
        <w:rPr>
          <w:rFonts w:cs="Arial"/>
          <w:snapToGrid w:val="0"/>
        </w:rPr>
        <w:t>re some concrete retaining walls that might need some repair in the near term and some roof shingles needing replacement on about a third of the buildings in the next few years. A</w:t>
      </w:r>
      <w:r w:rsidR="0057775F">
        <w:rPr>
          <w:rFonts w:cs="Arial"/>
          <w:snapToGrid w:val="0"/>
        </w:rPr>
        <w:t>lso, some sidewalk replacement. F</w:t>
      </w:r>
      <w:r w:rsidRPr="00F541DA">
        <w:rPr>
          <w:rFonts w:cs="Arial"/>
          <w:snapToGrid w:val="0"/>
        </w:rPr>
        <w:t>or the interiors we</w:t>
      </w:r>
      <w:r w:rsidR="0057775F">
        <w:rPr>
          <w:rFonts w:cs="Arial"/>
          <w:snapToGrid w:val="0"/>
        </w:rPr>
        <w:t>’</w:t>
      </w:r>
      <w:r w:rsidRPr="00F541DA">
        <w:rPr>
          <w:rFonts w:cs="Arial"/>
          <w:snapToGrid w:val="0"/>
        </w:rPr>
        <w:t xml:space="preserve">re recommended installing modern heating and cooling systems, gas ranges which needs to be installed soon or replaced soon, excuse me. And then also consider the size and the </w:t>
      </w:r>
      <w:r w:rsidR="0057775F">
        <w:rPr>
          <w:rFonts w:cs="Arial"/>
          <w:snapToGrid w:val="0"/>
        </w:rPr>
        <w:t xml:space="preserve">overall </w:t>
      </w:r>
      <w:r w:rsidRPr="00F541DA">
        <w:rPr>
          <w:rFonts w:cs="Arial"/>
          <w:snapToGrid w:val="0"/>
        </w:rPr>
        <w:t xml:space="preserve">profitability of the unit </w:t>
      </w:r>
      <w:r w:rsidR="0057775F">
        <w:rPr>
          <w:rFonts w:cs="Arial"/>
          <w:snapToGrid w:val="0"/>
        </w:rPr>
        <w:t>if there</w:t>
      </w:r>
      <w:r w:rsidRPr="00F541DA">
        <w:rPr>
          <w:rFonts w:cs="Arial"/>
          <w:snapToGrid w:val="0"/>
        </w:rPr>
        <w:t xml:space="preserve"> could be bigger living spaces, additional baths, </w:t>
      </w:r>
      <w:r w:rsidR="00226D01" w:rsidRPr="00F541DA">
        <w:rPr>
          <w:rFonts w:cs="Arial"/>
          <w:snapToGrid w:val="0"/>
        </w:rPr>
        <w:t>and those</w:t>
      </w:r>
      <w:r w:rsidRPr="00F541DA">
        <w:rPr>
          <w:rFonts w:cs="Arial"/>
          <w:snapToGrid w:val="0"/>
        </w:rPr>
        <w:t xml:space="preserve"> types of things. For the Lansdowne Park, we're recommending a </w:t>
      </w:r>
      <w:r w:rsidR="0057775F">
        <w:rPr>
          <w:rFonts w:cs="Arial"/>
          <w:snapToGrid w:val="0"/>
        </w:rPr>
        <w:t>RAD Section 18 Blend</w:t>
      </w:r>
      <w:r w:rsidRPr="00F541DA">
        <w:rPr>
          <w:rFonts w:cs="Arial"/>
          <w:snapToGrid w:val="0"/>
        </w:rPr>
        <w:t xml:space="preserve"> construction plan strategy to take advantage of those tenant protection vouchers. Again, this could be financed with 4% low income housing tax credits, tax exempt bonds, some conventional</w:t>
      </w:r>
      <w:r w:rsidR="0057775F">
        <w:rPr>
          <w:rFonts w:cs="Arial"/>
          <w:snapToGrid w:val="0"/>
        </w:rPr>
        <w:t xml:space="preserve"> debt, any operating reserves. Given that the cash flow is</w:t>
      </w:r>
      <w:r w:rsidRPr="00F541DA">
        <w:rPr>
          <w:rFonts w:cs="Arial"/>
          <w:snapToGrid w:val="0"/>
        </w:rPr>
        <w:t xml:space="preserve"> so </w:t>
      </w:r>
      <w:r w:rsidR="0057775F">
        <w:rPr>
          <w:rFonts w:cs="Arial"/>
          <w:snapToGrid w:val="0"/>
        </w:rPr>
        <w:t xml:space="preserve">high, you </w:t>
      </w:r>
      <w:r w:rsidRPr="00F541DA">
        <w:rPr>
          <w:rFonts w:cs="Arial"/>
          <w:snapToGrid w:val="0"/>
        </w:rPr>
        <w:t xml:space="preserve">probably have a lot of operating reserves built up for this </w:t>
      </w:r>
      <w:r w:rsidR="0057775F">
        <w:rPr>
          <w:rFonts w:cs="Arial"/>
          <w:snapToGrid w:val="0"/>
        </w:rPr>
        <w:t>AMP</w:t>
      </w:r>
      <w:r w:rsidRPr="00F541DA">
        <w:rPr>
          <w:rFonts w:cs="Arial"/>
          <w:snapToGrid w:val="0"/>
        </w:rPr>
        <w:t xml:space="preserve">. That could be </w:t>
      </w:r>
      <w:r w:rsidR="0057775F">
        <w:rPr>
          <w:rFonts w:cs="Arial"/>
          <w:snapToGrid w:val="0"/>
        </w:rPr>
        <w:t>put</w:t>
      </w:r>
      <w:r w:rsidRPr="00F541DA">
        <w:rPr>
          <w:rFonts w:cs="Arial"/>
          <w:snapToGrid w:val="0"/>
        </w:rPr>
        <w:t xml:space="preserve"> into the financing sources of the</w:t>
      </w:r>
      <w:r w:rsidR="0057775F">
        <w:rPr>
          <w:rFonts w:cs="Arial"/>
          <w:snapToGrid w:val="0"/>
        </w:rPr>
        <w:t xml:space="preserve"> deal</w:t>
      </w:r>
      <w:r w:rsidRPr="00F541DA">
        <w:rPr>
          <w:rFonts w:cs="Arial"/>
          <w:snapToGrid w:val="0"/>
        </w:rPr>
        <w:t xml:space="preserve">. </w:t>
      </w:r>
    </w:p>
    <w:p w14:paraId="6FA0ED9C" w14:textId="77777777" w:rsidR="0057775F" w:rsidRDefault="00F541DA" w:rsidP="0057775F">
      <w:pPr>
        <w:pStyle w:val="BodyText"/>
        <w:spacing w:line="480" w:lineRule="auto"/>
        <w:ind w:right="535"/>
        <w:rPr>
          <w:rFonts w:cs="Arial"/>
          <w:snapToGrid w:val="0"/>
        </w:rPr>
      </w:pPr>
      <w:r w:rsidRPr="00F541DA">
        <w:rPr>
          <w:rFonts w:cs="Arial"/>
          <w:snapToGrid w:val="0"/>
        </w:rPr>
        <w:t xml:space="preserve">Last but not least, is another </w:t>
      </w:r>
      <w:r w:rsidR="0057775F">
        <w:rPr>
          <w:rFonts w:cs="Arial"/>
          <w:snapToGrid w:val="0"/>
        </w:rPr>
        <w:t>fair cloth to RAD development</w:t>
      </w:r>
      <w:r w:rsidRPr="00F541DA">
        <w:rPr>
          <w:rFonts w:cs="Arial"/>
          <w:snapToGrid w:val="0"/>
        </w:rPr>
        <w:t xml:space="preserve"> so </w:t>
      </w:r>
      <w:r w:rsidR="0057775F">
        <w:rPr>
          <w:rFonts w:cs="Arial"/>
          <w:snapToGrid w:val="0"/>
        </w:rPr>
        <w:t xml:space="preserve">there </w:t>
      </w:r>
      <w:r w:rsidRPr="00F541DA">
        <w:rPr>
          <w:rFonts w:cs="Arial"/>
          <w:snapToGrid w:val="0"/>
        </w:rPr>
        <w:t xml:space="preserve">could be some additional </w:t>
      </w:r>
      <w:r w:rsidR="0057775F">
        <w:rPr>
          <w:rFonts w:cs="Arial"/>
          <w:snapToGrid w:val="0"/>
        </w:rPr>
        <w:t>Faircloth authority a</w:t>
      </w:r>
      <w:r w:rsidRPr="00F541DA">
        <w:rPr>
          <w:rFonts w:cs="Arial"/>
          <w:snapToGrid w:val="0"/>
        </w:rPr>
        <w:t xml:space="preserve">nd also note that many </w:t>
      </w:r>
      <w:r w:rsidR="0057775F">
        <w:rPr>
          <w:rFonts w:cs="Arial"/>
          <w:snapToGrid w:val="0"/>
        </w:rPr>
        <w:t>of the properties we recommend the RAD Section 18 blend on. T</w:t>
      </w:r>
      <w:r w:rsidRPr="00F541DA">
        <w:rPr>
          <w:rFonts w:cs="Arial"/>
          <w:snapToGrid w:val="0"/>
        </w:rPr>
        <w:t xml:space="preserve">hose </w:t>
      </w:r>
      <w:r w:rsidR="0057775F">
        <w:rPr>
          <w:rFonts w:cs="Arial"/>
          <w:snapToGrid w:val="0"/>
        </w:rPr>
        <w:t>Section 18</w:t>
      </w:r>
      <w:r w:rsidRPr="00F541DA">
        <w:rPr>
          <w:rFonts w:cs="Arial"/>
          <w:snapToGrid w:val="0"/>
        </w:rPr>
        <w:t xml:space="preserve"> units w</w:t>
      </w:r>
      <w:r w:rsidR="0057775F">
        <w:rPr>
          <w:rFonts w:cs="Arial"/>
          <w:snapToGrid w:val="0"/>
        </w:rPr>
        <w:t xml:space="preserve">ill not count against your fair cloth </w:t>
      </w:r>
      <w:r w:rsidRPr="00F541DA">
        <w:rPr>
          <w:rFonts w:cs="Arial"/>
          <w:snapToGrid w:val="0"/>
        </w:rPr>
        <w:t>authorities. So you might be building up some of those potential units to b</w:t>
      </w:r>
      <w:r w:rsidR="0057775F">
        <w:rPr>
          <w:rFonts w:cs="Arial"/>
          <w:snapToGrid w:val="0"/>
        </w:rPr>
        <w:t xml:space="preserve">e developed through a fair cloth to RAD strategy towards the end here. </w:t>
      </w:r>
    </w:p>
    <w:p w14:paraId="3C48F7D3" w14:textId="4E9358DD" w:rsidR="005E6E90" w:rsidRDefault="0057775F" w:rsidP="0057775F">
      <w:pPr>
        <w:pStyle w:val="BodyText"/>
        <w:spacing w:line="480" w:lineRule="auto"/>
        <w:ind w:right="535"/>
        <w:rPr>
          <w:rFonts w:cs="Arial"/>
          <w:snapToGrid w:val="0"/>
        </w:rPr>
      </w:pPr>
      <w:r>
        <w:rPr>
          <w:rFonts w:cs="Arial"/>
          <w:snapToGrid w:val="0"/>
        </w:rPr>
        <w:t>T</w:t>
      </w:r>
      <w:r w:rsidR="00F541DA" w:rsidRPr="00F541DA">
        <w:rPr>
          <w:rFonts w:cs="Arial"/>
          <w:snapToGrid w:val="0"/>
        </w:rPr>
        <w:t>ha</w:t>
      </w:r>
      <w:r>
        <w:rPr>
          <w:rFonts w:cs="Arial"/>
          <w:snapToGrid w:val="0"/>
        </w:rPr>
        <w:t>t concludes our property by</w:t>
      </w:r>
      <w:r w:rsidR="00F541DA" w:rsidRPr="00F541DA">
        <w:rPr>
          <w:rFonts w:cs="Arial"/>
          <w:snapToGrid w:val="0"/>
        </w:rPr>
        <w:t xml:space="preserve"> property </w:t>
      </w:r>
      <w:r>
        <w:rPr>
          <w:rFonts w:cs="Arial"/>
          <w:snapToGrid w:val="0"/>
        </w:rPr>
        <w:t xml:space="preserve">repositioning </w:t>
      </w:r>
      <w:r w:rsidR="00F541DA" w:rsidRPr="00F541DA">
        <w:rPr>
          <w:rFonts w:cs="Arial"/>
          <w:snapToGrid w:val="0"/>
        </w:rPr>
        <w:t xml:space="preserve">recommendations. </w:t>
      </w:r>
      <w:r w:rsidR="00F541DA" w:rsidRPr="00F541DA">
        <w:rPr>
          <w:rFonts w:cs="Arial"/>
          <w:snapToGrid w:val="0"/>
        </w:rPr>
        <w:lastRenderedPageBreak/>
        <w:t>We're going to switch gears. I'll turn it ove</w:t>
      </w:r>
      <w:r>
        <w:rPr>
          <w:rFonts w:cs="Arial"/>
          <w:snapToGrid w:val="0"/>
        </w:rPr>
        <w:t xml:space="preserve">r to Cody to talk a little bit about </w:t>
      </w:r>
      <w:r w:rsidR="00F541DA" w:rsidRPr="00F541DA">
        <w:rPr>
          <w:rFonts w:cs="Arial"/>
          <w:snapToGrid w:val="0"/>
        </w:rPr>
        <w:t>causes a lot of stress sometimes</w:t>
      </w:r>
      <w:r>
        <w:rPr>
          <w:rFonts w:cs="Arial"/>
          <w:snapToGrid w:val="0"/>
        </w:rPr>
        <w:t xml:space="preserve"> and relocation</w:t>
      </w:r>
      <w:r w:rsidR="00F541DA" w:rsidRPr="00F541DA">
        <w:rPr>
          <w:rFonts w:cs="Arial"/>
          <w:snapToGrid w:val="0"/>
        </w:rPr>
        <w:t xml:space="preserve">.  </w:t>
      </w:r>
    </w:p>
    <w:p w14:paraId="224600D7" w14:textId="2EA32699" w:rsidR="00A96EB5" w:rsidRDefault="008E137E" w:rsidP="00A96EB5">
      <w:pPr>
        <w:pStyle w:val="BodyText"/>
        <w:spacing w:line="480" w:lineRule="auto"/>
        <w:ind w:right="535"/>
        <w:rPr>
          <w:rFonts w:cs="Arial"/>
          <w:snapToGrid w:val="0"/>
        </w:rPr>
      </w:pPr>
      <w:r>
        <w:rPr>
          <w:rFonts w:cs="Arial"/>
          <w:snapToGrid w:val="0"/>
        </w:rPr>
        <w:t xml:space="preserve">Mr. Owens thanked Ms. Skoby and stated he was going to speak </w:t>
      </w:r>
      <w:r w:rsidR="00DA3B21">
        <w:rPr>
          <w:rFonts w:cs="Arial"/>
          <w:snapToGrid w:val="0"/>
        </w:rPr>
        <w:t>briefly</w:t>
      </w:r>
      <w:r>
        <w:rPr>
          <w:rFonts w:cs="Arial"/>
          <w:snapToGrid w:val="0"/>
        </w:rPr>
        <w:t xml:space="preserve"> on the reloca</w:t>
      </w:r>
      <w:r w:rsidR="00A96EB5">
        <w:rPr>
          <w:rFonts w:cs="Arial"/>
          <w:snapToGrid w:val="0"/>
        </w:rPr>
        <w:t xml:space="preserve">tion. In your packets we </w:t>
      </w:r>
      <w:r w:rsidR="00DA3B21">
        <w:rPr>
          <w:rFonts w:cs="Arial"/>
          <w:snapToGrid w:val="0"/>
        </w:rPr>
        <w:t xml:space="preserve">have a </w:t>
      </w:r>
      <w:r w:rsidR="00A96EB5">
        <w:rPr>
          <w:rFonts w:cs="Arial"/>
          <w:snapToGrid w:val="0"/>
        </w:rPr>
        <w:t xml:space="preserve">longer </w:t>
      </w:r>
      <w:r w:rsidR="00DA3B21" w:rsidRPr="00DA3B21">
        <w:rPr>
          <w:rFonts w:cs="Arial"/>
          <w:snapToGrid w:val="0"/>
        </w:rPr>
        <w:t>memo from one of</w:t>
      </w:r>
      <w:r w:rsidR="00A96EB5">
        <w:rPr>
          <w:rFonts w:cs="Arial"/>
          <w:snapToGrid w:val="0"/>
        </w:rPr>
        <w:t xml:space="preserve"> our partners r</w:t>
      </w:r>
      <w:r w:rsidR="00DA3B21" w:rsidRPr="00DA3B21">
        <w:rPr>
          <w:rFonts w:cs="Arial"/>
          <w:snapToGrid w:val="0"/>
        </w:rPr>
        <w:t xml:space="preserve">esponsible for relocating, detailing the relocation requirements for housing. You can find that on pages 29 to 34. </w:t>
      </w:r>
      <w:r w:rsidR="00A96EB5">
        <w:rPr>
          <w:rFonts w:cs="Arial"/>
          <w:snapToGrid w:val="0"/>
        </w:rPr>
        <w:t>I’ll speak</w:t>
      </w:r>
      <w:r w:rsidR="00DA3B21" w:rsidRPr="00DA3B21">
        <w:rPr>
          <w:rFonts w:cs="Arial"/>
          <w:snapToGrid w:val="0"/>
        </w:rPr>
        <w:t xml:space="preserve"> briefly now about for many people, many </w:t>
      </w:r>
      <w:r w:rsidR="00A96EB5">
        <w:rPr>
          <w:rFonts w:cs="Arial"/>
          <w:snapToGrid w:val="0"/>
        </w:rPr>
        <w:t>PHAs, the most difficult part is the relocation of residents</w:t>
      </w:r>
      <w:r w:rsidR="00DA3B21" w:rsidRPr="00DA3B21">
        <w:rPr>
          <w:rFonts w:cs="Arial"/>
          <w:snapToGrid w:val="0"/>
        </w:rPr>
        <w:t>. How do you do</w:t>
      </w:r>
      <w:r w:rsidR="00A96EB5">
        <w:rPr>
          <w:rFonts w:cs="Arial"/>
          <w:snapToGrid w:val="0"/>
        </w:rPr>
        <w:t xml:space="preserve"> rehab work</w:t>
      </w:r>
      <w:r w:rsidR="00DA3B21" w:rsidRPr="00DA3B21">
        <w:rPr>
          <w:rFonts w:cs="Arial"/>
          <w:snapToGrid w:val="0"/>
        </w:rPr>
        <w:t xml:space="preserve"> on units where residents are currently </w:t>
      </w:r>
      <w:r w:rsidR="00A96EB5">
        <w:rPr>
          <w:rFonts w:cs="Arial"/>
          <w:snapToGrid w:val="0"/>
        </w:rPr>
        <w:t>living</w:t>
      </w:r>
      <w:r w:rsidR="00DA3B21" w:rsidRPr="00DA3B21">
        <w:rPr>
          <w:rFonts w:cs="Arial"/>
          <w:snapToGrid w:val="0"/>
        </w:rPr>
        <w:t xml:space="preserve">. </w:t>
      </w:r>
      <w:r w:rsidR="00A96EB5">
        <w:rPr>
          <w:rFonts w:cs="Arial"/>
          <w:snapToGrid w:val="0"/>
        </w:rPr>
        <w:t xml:space="preserve">It’s very difficult. </w:t>
      </w:r>
      <w:r w:rsidR="00DA3B21" w:rsidRPr="00DA3B21">
        <w:rPr>
          <w:rFonts w:cs="Arial"/>
          <w:snapToGrid w:val="0"/>
        </w:rPr>
        <w:t xml:space="preserve">Some </w:t>
      </w:r>
      <w:r w:rsidR="00A96EB5">
        <w:rPr>
          <w:rFonts w:cs="Arial"/>
          <w:snapToGrid w:val="0"/>
        </w:rPr>
        <w:t>PHAs will do</w:t>
      </w:r>
      <w:r w:rsidR="00DA3B21" w:rsidRPr="00DA3B21">
        <w:rPr>
          <w:rFonts w:cs="Arial"/>
          <w:snapToGrid w:val="0"/>
        </w:rPr>
        <w:t xml:space="preserve"> in </w:t>
      </w:r>
      <w:r w:rsidR="00226D01" w:rsidRPr="00DA3B21">
        <w:rPr>
          <w:rFonts w:cs="Arial"/>
          <w:snapToGrid w:val="0"/>
        </w:rPr>
        <w:t>unit’s</w:t>
      </w:r>
      <w:r w:rsidR="00DA3B21" w:rsidRPr="00DA3B21">
        <w:rPr>
          <w:rFonts w:cs="Arial"/>
          <w:snapToGrid w:val="0"/>
        </w:rPr>
        <w:t xml:space="preserve"> rehab, where residents are offered a common area to spend a few hours </w:t>
      </w:r>
      <w:r w:rsidR="00A96EB5">
        <w:rPr>
          <w:rFonts w:cs="Arial"/>
          <w:snapToGrid w:val="0"/>
        </w:rPr>
        <w:t>while</w:t>
      </w:r>
      <w:r w:rsidR="00DA3B21" w:rsidRPr="00DA3B21">
        <w:rPr>
          <w:rFonts w:cs="Arial"/>
          <w:snapToGrid w:val="0"/>
        </w:rPr>
        <w:t xml:space="preserve"> crews co</w:t>
      </w:r>
      <w:r w:rsidR="00A96EB5">
        <w:rPr>
          <w:rFonts w:cs="Arial"/>
          <w:snapToGrid w:val="0"/>
        </w:rPr>
        <w:t>me through and do some work. M</w:t>
      </w:r>
      <w:r w:rsidR="00DA3B21" w:rsidRPr="00DA3B21">
        <w:rPr>
          <w:rFonts w:cs="Arial"/>
          <w:snapToGrid w:val="0"/>
        </w:rPr>
        <w:t xml:space="preserve">any </w:t>
      </w:r>
      <w:r w:rsidR="00A96EB5">
        <w:rPr>
          <w:rFonts w:cs="Arial"/>
          <w:snapToGrid w:val="0"/>
        </w:rPr>
        <w:t>PHAs</w:t>
      </w:r>
      <w:r w:rsidR="00DA3B21" w:rsidRPr="00DA3B21">
        <w:rPr>
          <w:rFonts w:cs="Arial"/>
          <w:snapToGrid w:val="0"/>
        </w:rPr>
        <w:t xml:space="preserve"> require some support for </w:t>
      </w:r>
      <w:r w:rsidR="00A96EB5">
        <w:rPr>
          <w:rFonts w:cs="Arial"/>
          <w:snapToGrid w:val="0"/>
        </w:rPr>
        <w:t>relocation, either short</w:t>
      </w:r>
      <w:r w:rsidR="00DA3B21" w:rsidRPr="00DA3B21">
        <w:rPr>
          <w:rFonts w:cs="Arial"/>
          <w:snapToGrid w:val="0"/>
        </w:rPr>
        <w:t xml:space="preserve"> terms or </w:t>
      </w:r>
      <w:r w:rsidR="00A96EB5">
        <w:rPr>
          <w:rFonts w:cs="Arial"/>
          <w:snapToGrid w:val="0"/>
        </w:rPr>
        <w:t>longer term. Some PHAs we work with will do a</w:t>
      </w:r>
      <w:r w:rsidR="00DA3B21" w:rsidRPr="00DA3B21">
        <w:rPr>
          <w:rFonts w:cs="Arial"/>
          <w:snapToGrid w:val="0"/>
        </w:rPr>
        <w:t xml:space="preserve"> checkerboard strategy where </w:t>
      </w:r>
      <w:r w:rsidR="00A96EB5">
        <w:rPr>
          <w:rFonts w:cs="Arial"/>
          <w:snapToGrid w:val="0"/>
        </w:rPr>
        <w:t>at the start of the repositioning they will hold vacant units vacant. This requires approval. Then they’ll</w:t>
      </w:r>
      <w:r w:rsidR="00DA3B21" w:rsidRPr="00DA3B21">
        <w:rPr>
          <w:rFonts w:cs="Arial"/>
          <w:snapToGrid w:val="0"/>
        </w:rPr>
        <w:t xml:space="preserve"> move residents to </w:t>
      </w:r>
      <w:r w:rsidR="00A96EB5">
        <w:rPr>
          <w:rFonts w:cs="Arial"/>
          <w:snapToGrid w:val="0"/>
        </w:rPr>
        <w:t>vacant units</w:t>
      </w:r>
      <w:r w:rsidR="00DA3B21" w:rsidRPr="00DA3B21">
        <w:rPr>
          <w:rFonts w:cs="Arial"/>
          <w:snapToGrid w:val="0"/>
        </w:rPr>
        <w:t xml:space="preserve"> while they do the work </w:t>
      </w:r>
      <w:r w:rsidR="00A96EB5">
        <w:rPr>
          <w:rFonts w:cs="Arial"/>
          <w:snapToGrid w:val="0"/>
        </w:rPr>
        <w:t>in their units</w:t>
      </w:r>
      <w:r w:rsidR="00DA3B21" w:rsidRPr="00DA3B21">
        <w:rPr>
          <w:rFonts w:cs="Arial"/>
          <w:snapToGrid w:val="0"/>
        </w:rPr>
        <w:t xml:space="preserve">. </w:t>
      </w:r>
      <w:r w:rsidR="00A96EB5">
        <w:rPr>
          <w:rFonts w:cs="Arial"/>
          <w:snapToGrid w:val="0"/>
        </w:rPr>
        <w:t>It takes a little longer, b</w:t>
      </w:r>
      <w:r w:rsidR="00DA3B21" w:rsidRPr="00DA3B21">
        <w:rPr>
          <w:rFonts w:cs="Arial"/>
          <w:snapToGrid w:val="0"/>
        </w:rPr>
        <w:t>ut it saves you a lot of money from paying for moving expenses, hotel rooms</w:t>
      </w:r>
      <w:r w:rsidR="00A96EB5">
        <w:rPr>
          <w:rFonts w:cs="Arial"/>
          <w:snapToGrid w:val="0"/>
        </w:rPr>
        <w:t xml:space="preserve">, </w:t>
      </w:r>
      <w:r w:rsidR="00226D01">
        <w:rPr>
          <w:rFonts w:cs="Arial"/>
          <w:snapToGrid w:val="0"/>
        </w:rPr>
        <w:t>a</w:t>
      </w:r>
      <w:r w:rsidR="00226D01" w:rsidRPr="00DA3B21">
        <w:rPr>
          <w:rFonts w:cs="Arial"/>
          <w:snapToGrid w:val="0"/>
        </w:rPr>
        <w:t>nd any</w:t>
      </w:r>
      <w:r w:rsidR="00DA3B21" w:rsidRPr="00DA3B21">
        <w:rPr>
          <w:rFonts w:cs="Arial"/>
          <w:snapToGrid w:val="0"/>
        </w:rPr>
        <w:t xml:space="preserve"> other sort of relocation.  </w:t>
      </w:r>
    </w:p>
    <w:p w14:paraId="06685D0C" w14:textId="77E2567F" w:rsidR="00DA3B21" w:rsidRPr="00DA3B21" w:rsidRDefault="00A96EB5" w:rsidP="00A96EB5">
      <w:pPr>
        <w:pStyle w:val="BodyText"/>
        <w:spacing w:line="480" w:lineRule="auto"/>
        <w:ind w:right="535"/>
        <w:rPr>
          <w:rFonts w:cs="Arial"/>
          <w:snapToGrid w:val="0"/>
        </w:rPr>
      </w:pPr>
      <w:r>
        <w:rPr>
          <w:rFonts w:cs="Arial"/>
          <w:snapToGrid w:val="0"/>
        </w:rPr>
        <w:t>It’s important to</w:t>
      </w:r>
      <w:r w:rsidR="00DA3B21" w:rsidRPr="00DA3B21">
        <w:rPr>
          <w:rFonts w:cs="Arial"/>
          <w:snapToGrid w:val="0"/>
        </w:rPr>
        <w:t xml:space="preserve"> note t</w:t>
      </w:r>
      <w:r>
        <w:rPr>
          <w:rFonts w:cs="Arial"/>
          <w:snapToGrid w:val="0"/>
        </w:rPr>
        <w:t>hat any repositioning program y</w:t>
      </w:r>
      <w:r w:rsidR="00DA3B21" w:rsidRPr="00DA3B21">
        <w:rPr>
          <w:rFonts w:cs="Arial"/>
          <w:snapToGrid w:val="0"/>
        </w:rPr>
        <w:t>ou pursue carries certain</w:t>
      </w:r>
      <w:r>
        <w:rPr>
          <w:rFonts w:cs="Arial"/>
          <w:snapToGrid w:val="0"/>
        </w:rPr>
        <w:t xml:space="preserve"> relocation requirements. C</w:t>
      </w:r>
      <w:r w:rsidR="00DA3B21" w:rsidRPr="00DA3B21">
        <w:rPr>
          <w:rFonts w:cs="Arial"/>
          <w:snapToGrid w:val="0"/>
        </w:rPr>
        <w:t xml:space="preserve">ommon to all programs, </w:t>
      </w:r>
      <w:r>
        <w:rPr>
          <w:rFonts w:cs="Arial"/>
          <w:snapToGrid w:val="0"/>
        </w:rPr>
        <w:t>is</w:t>
      </w:r>
      <w:r w:rsidR="00DA3B21" w:rsidRPr="00DA3B21">
        <w:rPr>
          <w:rFonts w:cs="Arial"/>
          <w:snapToGrid w:val="0"/>
        </w:rPr>
        <w:t xml:space="preserve"> the need to inform residents</w:t>
      </w:r>
      <w:r w:rsidR="00DA3B21">
        <w:rPr>
          <w:rFonts w:cs="Arial"/>
          <w:snapToGrid w:val="0"/>
        </w:rPr>
        <w:t xml:space="preserve"> </w:t>
      </w:r>
      <w:r>
        <w:rPr>
          <w:rFonts w:cs="Arial"/>
          <w:snapToGrid w:val="0"/>
        </w:rPr>
        <w:t>t</w:t>
      </w:r>
      <w:r w:rsidR="00DA3B21" w:rsidRPr="00DA3B21">
        <w:rPr>
          <w:rFonts w:cs="Arial"/>
          <w:snapToGrid w:val="0"/>
        </w:rPr>
        <w:t>hrough</w:t>
      </w:r>
      <w:r>
        <w:rPr>
          <w:rFonts w:cs="Arial"/>
          <w:snapToGrid w:val="0"/>
        </w:rPr>
        <w:t xml:space="preserve"> r</w:t>
      </w:r>
      <w:r w:rsidR="00DA3B21" w:rsidRPr="00DA3B21">
        <w:rPr>
          <w:rFonts w:cs="Arial"/>
          <w:snapToGrid w:val="0"/>
        </w:rPr>
        <w:t>esident meetings and through written notice to residents during the application process, as well as typically 90 days before any relocation begins. RAD specifically has a robust suite of resident rights pertaining to relocation. Something very imp</w:t>
      </w:r>
      <w:r>
        <w:rPr>
          <w:rFonts w:cs="Arial"/>
          <w:snapToGrid w:val="0"/>
        </w:rPr>
        <w:t xml:space="preserve">ortant to note in RAD </w:t>
      </w:r>
      <w:r w:rsidR="00DA3B21" w:rsidRPr="00DA3B21">
        <w:rPr>
          <w:rFonts w:cs="Arial"/>
          <w:snapToGrid w:val="0"/>
        </w:rPr>
        <w:t xml:space="preserve">is that every resident has the right to return to their property. I think it really </w:t>
      </w:r>
      <w:r>
        <w:rPr>
          <w:rFonts w:cs="Arial"/>
          <w:snapToGrid w:val="0"/>
        </w:rPr>
        <w:t>behooves you all to note this</w:t>
      </w:r>
      <w:r w:rsidR="00DA3B21" w:rsidRPr="00DA3B21">
        <w:rPr>
          <w:rFonts w:cs="Arial"/>
          <w:snapToGrid w:val="0"/>
        </w:rPr>
        <w:t xml:space="preserve"> to residents, </w:t>
      </w:r>
      <w:r>
        <w:rPr>
          <w:rFonts w:cs="Arial"/>
          <w:snapToGrid w:val="0"/>
        </w:rPr>
        <w:lastRenderedPageBreak/>
        <w:t>and</w:t>
      </w:r>
      <w:r w:rsidR="00DA3B21" w:rsidRPr="00DA3B21">
        <w:rPr>
          <w:rFonts w:cs="Arial"/>
          <w:snapToGrid w:val="0"/>
        </w:rPr>
        <w:t xml:space="preserve"> members of your community. Relocation is the probably the </w:t>
      </w:r>
      <w:r>
        <w:rPr>
          <w:rFonts w:cs="Arial"/>
          <w:snapToGrid w:val="0"/>
        </w:rPr>
        <w:t>fastest we</w:t>
      </w:r>
      <w:r w:rsidR="00DA3B21" w:rsidRPr="00DA3B21">
        <w:rPr>
          <w:rFonts w:cs="Arial"/>
          <w:snapToGrid w:val="0"/>
        </w:rPr>
        <w:t xml:space="preserve"> hear </w:t>
      </w:r>
      <w:r>
        <w:rPr>
          <w:rFonts w:cs="Arial"/>
          <w:snapToGrid w:val="0"/>
        </w:rPr>
        <w:t xml:space="preserve">PHAs </w:t>
      </w:r>
      <w:r w:rsidR="00DA3B21" w:rsidRPr="00DA3B21">
        <w:rPr>
          <w:rFonts w:cs="Arial"/>
          <w:snapToGrid w:val="0"/>
        </w:rPr>
        <w:t xml:space="preserve">being criticized </w:t>
      </w:r>
      <w:r>
        <w:rPr>
          <w:rFonts w:cs="Arial"/>
          <w:snapToGrid w:val="0"/>
        </w:rPr>
        <w:t>the most</w:t>
      </w:r>
      <w:r w:rsidR="00DA3B21" w:rsidRPr="00DA3B21">
        <w:rPr>
          <w:rFonts w:cs="Arial"/>
          <w:snapToGrid w:val="0"/>
        </w:rPr>
        <w:t xml:space="preserve"> around the country. So I think noting that residents have the right to return to the property can help stand </w:t>
      </w:r>
      <w:r>
        <w:rPr>
          <w:rFonts w:cs="Arial"/>
          <w:snapToGrid w:val="0"/>
        </w:rPr>
        <w:t xml:space="preserve">off some of the </w:t>
      </w:r>
      <w:r w:rsidR="00DA3B21" w:rsidRPr="00DA3B21">
        <w:rPr>
          <w:rFonts w:cs="Arial"/>
          <w:snapToGrid w:val="0"/>
        </w:rPr>
        <w:t>misconceptions</w:t>
      </w:r>
      <w:r>
        <w:rPr>
          <w:rFonts w:cs="Arial"/>
          <w:snapToGrid w:val="0"/>
        </w:rPr>
        <w:t xml:space="preserve"> about RAD re</w:t>
      </w:r>
      <w:r w:rsidR="00DA3B21" w:rsidRPr="00DA3B21">
        <w:rPr>
          <w:rFonts w:cs="Arial"/>
          <w:snapToGrid w:val="0"/>
        </w:rPr>
        <w:t>position</w:t>
      </w:r>
      <w:r>
        <w:rPr>
          <w:rFonts w:cs="Arial"/>
          <w:snapToGrid w:val="0"/>
        </w:rPr>
        <w:t>ing</w:t>
      </w:r>
      <w:r w:rsidR="00DA3B21" w:rsidRPr="00DA3B21">
        <w:rPr>
          <w:rFonts w:cs="Arial"/>
          <w:snapToGrid w:val="0"/>
        </w:rPr>
        <w:t xml:space="preserve">. Again, relocation is very difficult for many </w:t>
      </w:r>
      <w:r w:rsidR="00767F5D">
        <w:rPr>
          <w:rFonts w:cs="Arial"/>
          <w:snapToGrid w:val="0"/>
        </w:rPr>
        <w:t>PHAs</w:t>
      </w:r>
      <w:r w:rsidR="00DA3B21" w:rsidRPr="00DA3B21">
        <w:rPr>
          <w:rFonts w:cs="Arial"/>
          <w:snapToGrid w:val="0"/>
        </w:rPr>
        <w:t xml:space="preserve">, and because of that, some </w:t>
      </w:r>
      <w:r w:rsidR="00767F5D">
        <w:rPr>
          <w:rFonts w:cs="Arial"/>
          <w:snapToGrid w:val="0"/>
        </w:rPr>
        <w:t>PHAs</w:t>
      </w:r>
      <w:r w:rsidR="00DA3B21" w:rsidRPr="00DA3B21">
        <w:rPr>
          <w:rFonts w:cs="Arial"/>
          <w:snapToGrid w:val="0"/>
        </w:rPr>
        <w:t xml:space="preserve"> choose to hire a relocation consultant to help them make </w:t>
      </w:r>
      <w:r w:rsidR="00767F5D">
        <w:rPr>
          <w:rFonts w:cs="Arial"/>
          <w:snapToGrid w:val="0"/>
        </w:rPr>
        <w:t xml:space="preserve">sure they are being compliant and to </w:t>
      </w:r>
      <w:r w:rsidR="00DA3B21" w:rsidRPr="00DA3B21">
        <w:rPr>
          <w:rFonts w:cs="Arial"/>
          <w:snapToGrid w:val="0"/>
        </w:rPr>
        <w:t xml:space="preserve">strategize their actual </w:t>
      </w:r>
      <w:r w:rsidR="00767F5D">
        <w:rPr>
          <w:rFonts w:cs="Arial"/>
          <w:snapToGrid w:val="0"/>
        </w:rPr>
        <w:t>re</w:t>
      </w:r>
      <w:r w:rsidR="00DA3B21" w:rsidRPr="00DA3B21">
        <w:rPr>
          <w:rFonts w:cs="Arial"/>
          <w:snapToGrid w:val="0"/>
        </w:rPr>
        <w:t>location</w:t>
      </w:r>
      <w:r w:rsidR="00767F5D">
        <w:rPr>
          <w:rFonts w:cs="Arial"/>
          <w:snapToGrid w:val="0"/>
        </w:rPr>
        <w:t xml:space="preserve"> plans</w:t>
      </w:r>
      <w:r w:rsidR="00DA3B21" w:rsidRPr="00DA3B21">
        <w:rPr>
          <w:rFonts w:cs="Arial"/>
          <w:snapToGrid w:val="0"/>
        </w:rPr>
        <w:t xml:space="preserve">. So that's something for </w:t>
      </w:r>
      <w:r w:rsidR="00767F5D">
        <w:rPr>
          <w:rFonts w:cs="Arial"/>
          <w:snapToGrid w:val="0"/>
        </w:rPr>
        <w:t>you</w:t>
      </w:r>
      <w:r w:rsidR="00DA3B21" w:rsidRPr="00DA3B21">
        <w:rPr>
          <w:rFonts w:cs="Arial"/>
          <w:snapToGrid w:val="0"/>
        </w:rPr>
        <w:t xml:space="preserve"> to consider. </w:t>
      </w:r>
      <w:r w:rsidR="00767F5D">
        <w:rPr>
          <w:rFonts w:cs="Arial"/>
          <w:snapToGrid w:val="0"/>
        </w:rPr>
        <w:t>With that, I’ll hand it back to Amber to go over some other considerations.</w:t>
      </w:r>
    </w:p>
    <w:p w14:paraId="61B60C4F" w14:textId="69DB7410" w:rsidR="00DA3B21" w:rsidRPr="00DA3B21" w:rsidRDefault="00767F5D" w:rsidP="001F669B">
      <w:pPr>
        <w:pStyle w:val="BodyText"/>
        <w:spacing w:line="480" w:lineRule="auto"/>
        <w:ind w:right="535"/>
        <w:rPr>
          <w:rFonts w:cs="Arial"/>
          <w:snapToGrid w:val="0"/>
        </w:rPr>
      </w:pPr>
      <w:r>
        <w:rPr>
          <w:rFonts w:cs="Arial"/>
          <w:snapToGrid w:val="0"/>
        </w:rPr>
        <w:t xml:space="preserve"> Ms. Skoby said they </w:t>
      </w:r>
      <w:r w:rsidR="00DA3B21" w:rsidRPr="00DA3B21">
        <w:rPr>
          <w:rFonts w:cs="Arial"/>
          <w:snapToGrid w:val="0"/>
        </w:rPr>
        <w:t xml:space="preserve">wanted to leave </w:t>
      </w:r>
      <w:r>
        <w:rPr>
          <w:rFonts w:cs="Arial"/>
          <w:snapToGrid w:val="0"/>
        </w:rPr>
        <w:t>RRHA with some next steps and c</w:t>
      </w:r>
      <w:r w:rsidR="00DA3B21" w:rsidRPr="00DA3B21">
        <w:rPr>
          <w:rFonts w:cs="Arial"/>
          <w:snapToGrid w:val="0"/>
        </w:rPr>
        <w:t>onsiderations for leadership with your executive director and his l</w:t>
      </w:r>
      <w:r>
        <w:rPr>
          <w:rFonts w:cs="Arial"/>
          <w:snapToGrid w:val="0"/>
        </w:rPr>
        <w:t>eadership team, as well as the B</w:t>
      </w:r>
      <w:r w:rsidR="00DA3B21" w:rsidRPr="00DA3B21">
        <w:rPr>
          <w:rFonts w:cs="Arial"/>
          <w:snapToGrid w:val="0"/>
        </w:rPr>
        <w:t>oard of Commissioners. A strong repositioning plan is really only as strong as the leadersh</w:t>
      </w:r>
      <w:r w:rsidR="001F669B">
        <w:rPr>
          <w:rFonts w:cs="Arial"/>
          <w:snapToGrid w:val="0"/>
        </w:rPr>
        <w:t>ip buy in and commitment. So pages 27 and 28, we provide some next steps f</w:t>
      </w:r>
      <w:r w:rsidR="00DA3B21" w:rsidRPr="00DA3B21">
        <w:rPr>
          <w:rFonts w:cs="Arial"/>
          <w:snapToGrid w:val="0"/>
        </w:rPr>
        <w:t xml:space="preserve">or the leadership team to discuss and reach a common understanding of values, goals and strategies to pursue bettering </w:t>
      </w:r>
      <w:r w:rsidR="001F669B">
        <w:rPr>
          <w:rFonts w:cs="Arial"/>
          <w:snapToGrid w:val="0"/>
        </w:rPr>
        <w:t xml:space="preserve">your </w:t>
      </w:r>
      <w:r w:rsidR="00DA3B21" w:rsidRPr="00DA3B21">
        <w:rPr>
          <w:rFonts w:cs="Arial"/>
          <w:snapToGrid w:val="0"/>
        </w:rPr>
        <w:t>public housing stock. Those are questions around</w:t>
      </w:r>
      <w:r w:rsidR="001F669B">
        <w:rPr>
          <w:rFonts w:cs="Arial"/>
          <w:snapToGrid w:val="0"/>
        </w:rPr>
        <w:t xml:space="preserve"> your v</w:t>
      </w:r>
      <w:r w:rsidR="00DA3B21" w:rsidRPr="00DA3B21">
        <w:rPr>
          <w:rFonts w:cs="Arial"/>
          <w:snapToGrid w:val="0"/>
        </w:rPr>
        <w:t>isi</w:t>
      </w:r>
      <w:r w:rsidR="001F669B">
        <w:rPr>
          <w:rFonts w:cs="Arial"/>
          <w:snapToGrid w:val="0"/>
        </w:rPr>
        <w:t>on, goals, financial capacity, o</w:t>
      </w:r>
      <w:r w:rsidR="00DA3B21" w:rsidRPr="00DA3B21">
        <w:rPr>
          <w:rFonts w:cs="Arial"/>
          <w:snapToGrid w:val="0"/>
        </w:rPr>
        <w:t>rganizational capacity</w:t>
      </w:r>
      <w:r w:rsidR="001F669B">
        <w:rPr>
          <w:rFonts w:cs="Arial"/>
          <w:snapToGrid w:val="0"/>
        </w:rPr>
        <w:t>, and control</w:t>
      </w:r>
      <w:r w:rsidR="00DA3B21" w:rsidRPr="00DA3B21">
        <w:rPr>
          <w:rFonts w:cs="Arial"/>
          <w:snapToGrid w:val="0"/>
        </w:rPr>
        <w:t>. We also did a couple scenarios on what the beginning of your repositioning strategy looks like as a development</w:t>
      </w:r>
      <w:r w:rsidR="001F669B">
        <w:rPr>
          <w:rFonts w:cs="Arial"/>
          <w:snapToGrid w:val="0"/>
        </w:rPr>
        <w:t xml:space="preserve"> team</w:t>
      </w:r>
      <w:r w:rsidR="00DA3B21" w:rsidRPr="00DA3B21">
        <w:rPr>
          <w:rFonts w:cs="Arial"/>
          <w:snapToGrid w:val="0"/>
        </w:rPr>
        <w:t xml:space="preserve">. So you're starting to gain experience and then where the endpoint could be, where you're taking more control, doing self-development, earning more developer fees and on your way to, you know, </w:t>
      </w:r>
      <w:r w:rsidR="001F669B">
        <w:rPr>
          <w:rFonts w:cs="Arial"/>
          <w:snapToGrid w:val="0"/>
        </w:rPr>
        <w:t>meeting Roanoke’s need for an</w:t>
      </w:r>
      <w:r w:rsidR="00DA3B21" w:rsidRPr="00DA3B21">
        <w:rPr>
          <w:rFonts w:cs="Arial"/>
          <w:snapToGrid w:val="0"/>
        </w:rPr>
        <w:t xml:space="preserve"> affordable housing developer. So with that, I'm going to turn it back over to </w:t>
      </w:r>
      <w:r w:rsidR="001F669B">
        <w:rPr>
          <w:rFonts w:cs="Arial"/>
          <w:snapToGrid w:val="0"/>
        </w:rPr>
        <w:t>Ben</w:t>
      </w:r>
      <w:r w:rsidR="00DA3B21" w:rsidRPr="00DA3B21">
        <w:rPr>
          <w:rFonts w:cs="Arial"/>
          <w:snapToGrid w:val="0"/>
        </w:rPr>
        <w:t xml:space="preserve"> with just a few closing comments</w:t>
      </w:r>
    </w:p>
    <w:p w14:paraId="37E11951" w14:textId="215BAD24" w:rsidR="001F669B" w:rsidRDefault="001F669B" w:rsidP="001F669B">
      <w:pPr>
        <w:pStyle w:val="BodyText"/>
        <w:spacing w:line="480" w:lineRule="auto"/>
        <w:ind w:right="535"/>
        <w:rPr>
          <w:rFonts w:cs="Arial"/>
          <w:snapToGrid w:val="0"/>
        </w:rPr>
      </w:pPr>
      <w:r>
        <w:rPr>
          <w:rFonts w:cs="Arial"/>
          <w:snapToGrid w:val="0"/>
        </w:rPr>
        <w:t xml:space="preserve">Mr. Plunkett thanked Ms. Skoby and the board of commissioners for their </w:t>
      </w:r>
      <w:r>
        <w:rPr>
          <w:rFonts w:cs="Arial"/>
          <w:snapToGrid w:val="0"/>
        </w:rPr>
        <w:lastRenderedPageBreak/>
        <w:t xml:space="preserve">time and for allowing them to work with us. He said it was a pleasure to work with the entire group and they very mush so appreciate the opportunity to continue to work with the organization as the </w:t>
      </w:r>
      <w:r w:rsidR="00226D01">
        <w:rPr>
          <w:rFonts w:cs="Arial"/>
          <w:snapToGrid w:val="0"/>
        </w:rPr>
        <w:t>long term</w:t>
      </w:r>
      <w:r>
        <w:rPr>
          <w:rFonts w:cs="Arial"/>
          <w:snapToGrid w:val="0"/>
        </w:rPr>
        <w:t xml:space="preserve"> repositioning journey continues. To be candid, we know that it’s a lot and it’s a daunting task. They recognize that and that’s where they can come in and be </w:t>
      </w:r>
      <w:r w:rsidRPr="001F669B">
        <w:rPr>
          <w:rFonts w:cs="Arial"/>
          <w:snapToGrid w:val="0"/>
        </w:rPr>
        <w:t>a guiding hand and somebody to rely on to really assist you with making the who</w:t>
      </w:r>
      <w:r>
        <w:rPr>
          <w:rFonts w:cs="Arial"/>
          <w:snapToGrid w:val="0"/>
        </w:rPr>
        <w:t xml:space="preserve">le process more manageable. </w:t>
      </w:r>
      <w:proofErr w:type="spellStart"/>
      <w:r>
        <w:rPr>
          <w:rFonts w:cs="Arial"/>
          <w:snapToGrid w:val="0"/>
        </w:rPr>
        <w:t>Mr</w:t>
      </w:r>
      <w:proofErr w:type="spellEnd"/>
      <w:r>
        <w:rPr>
          <w:rFonts w:cs="Arial"/>
          <w:snapToGrid w:val="0"/>
        </w:rPr>
        <w:t xml:space="preserve"> Plunkett said </w:t>
      </w:r>
      <w:r w:rsidRPr="001F669B">
        <w:rPr>
          <w:rFonts w:cs="Arial"/>
          <w:snapToGrid w:val="0"/>
        </w:rPr>
        <w:t xml:space="preserve">we really hope that this is a good first step in that process. So again, thank you for your time and just wanted to open up the floor for questions and </w:t>
      </w:r>
      <w:r>
        <w:rPr>
          <w:rFonts w:cs="Arial"/>
          <w:snapToGrid w:val="0"/>
        </w:rPr>
        <w:t>Ms. Skoby, Mr. Owens, or himself would field them appropriately.</w:t>
      </w:r>
      <w:r w:rsidRPr="001F669B">
        <w:rPr>
          <w:rFonts w:cs="Arial"/>
          <w:snapToGrid w:val="0"/>
        </w:rPr>
        <w:t xml:space="preserve"> </w:t>
      </w:r>
    </w:p>
    <w:p w14:paraId="7A67BCAB" w14:textId="2F5A2950" w:rsidR="001F669B" w:rsidRDefault="001F669B" w:rsidP="001F669B">
      <w:pPr>
        <w:pStyle w:val="BodyText"/>
        <w:spacing w:line="480" w:lineRule="auto"/>
        <w:ind w:right="535"/>
        <w:rPr>
          <w:rFonts w:cs="Arial"/>
          <w:snapToGrid w:val="0"/>
        </w:rPr>
      </w:pPr>
      <w:r>
        <w:rPr>
          <w:rFonts w:cs="Arial"/>
          <w:snapToGrid w:val="0"/>
        </w:rPr>
        <w:t>Chair Kepley said t</w:t>
      </w:r>
      <w:r w:rsidRPr="001F669B">
        <w:rPr>
          <w:rFonts w:cs="Arial"/>
          <w:snapToGrid w:val="0"/>
        </w:rPr>
        <w:t xml:space="preserve">hank you very much. That's a very thorough report. </w:t>
      </w:r>
      <w:r>
        <w:rPr>
          <w:rFonts w:cs="Arial"/>
          <w:snapToGrid w:val="0"/>
        </w:rPr>
        <w:t>He feels like they’ll need a drink</w:t>
      </w:r>
      <w:r w:rsidRPr="001F669B">
        <w:rPr>
          <w:rFonts w:cs="Arial"/>
          <w:snapToGrid w:val="0"/>
        </w:rPr>
        <w:t xml:space="preserve"> </w:t>
      </w:r>
      <w:r>
        <w:rPr>
          <w:rFonts w:cs="Arial"/>
          <w:snapToGrid w:val="0"/>
        </w:rPr>
        <w:t>from a fire hose on that. A</w:t>
      </w:r>
      <w:r w:rsidRPr="001F669B">
        <w:rPr>
          <w:rFonts w:cs="Arial"/>
          <w:snapToGrid w:val="0"/>
        </w:rPr>
        <w:t xml:space="preserve"> lot of great information, but </w:t>
      </w:r>
      <w:r w:rsidR="002E343F">
        <w:rPr>
          <w:rFonts w:cs="Arial"/>
          <w:snapToGrid w:val="0"/>
        </w:rPr>
        <w:t>let’s</w:t>
      </w:r>
      <w:r>
        <w:rPr>
          <w:rFonts w:cs="Arial"/>
          <w:snapToGrid w:val="0"/>
        </w:rPr>
        <w:t xml:space="preserve"> open it up to the</w:t>
      </w:r>
      <w:r w:rsidRPr="001F669B">
        <w:rPr>
          <w:rFonts w:cs="Arial"/>
          <w:snapToGrid w:val="0"/>
        </w:rPr>
        <w:t xml:space="preserve"> commissioner</w:t>
      </w:r>
      <w:r>
        <w:rPr>
          <w:rFonts w:cs="Arial"/>
          <w:snapToGrid w:val="0"/>
        </w:rPr>
        <w:t>s</w:t>
      </w:r>
      <w:r w:rsidRPr="001F669B">
        <w:rPr>
          <w:rFonts w:cs="Arial"/>
          <w:snapToGrid w:val="0"/>
        </w:rPr>
        <w:t xml:space="preserve"> for any questions they may have. </w:t>
      </w:r>
      <w:r w:rsidR="002E343F">
        <w:rPr>
          <w:rFonts w:cs="Arial"/>
          <w:snapToGrid w:val="0"/>
        </w:rPr>
        <w:t>Anyone like to start off?</w:t>
      </w:r>
    </w:p>
    <w:p w14:paraId="313A1DE5" w14:textId="79068780" w:rsidR="006F17C4" w:rsidRDefault="001F669B" w:rsidP="001F669B">
      <w:pPr>
        <w:pStyle w:val="BodyText"/>
        <w:spacing w:line="480" w:lineRule="auto"/>
        <w:ind w:right="535"/>
        <w:rPr>
          <w:rFonts w:cs="Arial"/>
          <w:snapToGrid w:val="0"/>
        </w:rPr>
      </w:pPr>
      <w:r>
        <w:rPr>
          <w:rFonts w:cs="Arial"/>
          <w:snapToGrid w:val="0"/>
        </w:rPr>
        <w:t>Commissioner Anguiano starte</w:t>
      </w:r>
      <w:r w:rsidR="002E343F">
        <w:rPr>
          <w:rFonts w:cs="Arial"/>
          <w:snapToGrid w:val="0"/>
        </w:rPr>
        <w:t>d off with the high level overview. They have a breakdown of the number of units that have been developed. One of the numbers to site is that 90% of residents have been able to remain in place. So essentially 10% of resident weren’t able to secure housing after the end of the process, right? Or are they choosing not to?</w:t>
      </w:r>
    </w:p>
    <w:p w14:paraId="0A8944B8" w14:textId="17E7020B" w:rsidR="002E343F" w:rsidRDefault="002E343F" w:rsidP="001F669B">
      <w:pPr>
        <w:pStyle w:val="BodyText"/>
        <w:spacing w:line="480" w:lineRule="auto"/>
        <w:ind w:right="535"/>
        <w:rPr>
          <w:rFonts w:cs="Arial"/>
          <w:snapToGrid w:val="0"/>
        </w:rPr>
      </w:pPr>
      <w:r>
        <w:rPr>
          <w:rFonts w:cs="Arial"/>
          <w:snapToGrid w:val="0"/>
        </w:rPr>
        <w:t xml:space="preserve">DG3 responded that they think they chose not to. RAD required that residents have the right to return, but in any given conversation, some residents may choose to take a voucher and move elsewhere, move in with family, or some just don’t want to be part of the rehab work, which I don’t blame people for not wanting to do while under construction, and will voluntarily relocate. </w:t>
      </w:r>
    </w:p>
    <w:p w14:paraId="14463172" w14:textId="0BC0C19B" w:rsidR="002E343F" w:rsidRDefault="002E343F" w:rsidP="001F669B">
      <w:pPr>
        <w:pStyle w:val="BodyText"/>
        <w:spacing w:line="480" w:lineRule="auto"/>
        <w:ind w:right="535"/>
        <w:rPr>
          <w:rFonts w:cs="Arial"/>
          <w:snapToGrid w:val="0"/>
        </w:rPr>
      </w:pPr>
      <w:r>
        <w:rPr>
          <w:rFonts w:cs="Arial"/>
          <w:snapToGrid w:val="0"/>
        </w:rPr>
        <w:lastRenderedPageBreak/>
        <w:t xml:space="preserve">Commissioner Anguiano followed up by asking if they knew the long term vacancy rates and how they are affected. </w:t>
      </w:r>
    </w:p>
    <w:p w14:paraId="7C986D9E" w14:textId="2BAC6EFE" w:rsidR="002E343F" w:rsidRDefault="002E343F" w:rsidP="001F669B">
      <w:pPr>
        <w:pStyle w:val="BodyText"/>
        <w:spacing w:line="480" w:lineRule="auto"/>
        <w:ind w:right="535"/>
        <w:rPr>
          <w:rFonts w:cs="Arial"/>
          <w:snapToGrid w:val="0"/>
        </w:rPr>
      </w:pPr>
      <w:r>
        <w:rPr>
          <w:rFonts w:cs="Arial"/>
          <w:snapToGrid w:val="0"/>
        </w:rPr>
        <w:t xml:space="preserve">DG3 responded that they believe they are still quite low and turned it over to Ms. Skoby to see if she knew the long term vacancy rates in RAD properties. </w:t>
      </w:r>
    </w:p>
    <w:p w14:paraId="112ACEE2" w14:textId="37D56869" w:rsidR="002E343F" w:rsidRDefault="002E343F" w:rsidP="001F669B">
      <w:pPr>
        <w:pStyle w:val="BodyText"/>
        <w:spacing w:line="480" w:lineRule="auto"/>
        <w:ind w:right="535"/>
        <w:rPr>
          <w:rFonts w:cs="Arial"/>
          <w:snapToGrid w:val="0"/>
        </w:rPr>
      </w:pPr>
      <w:r>
        <w:rPr>
          <w:rFonts w:cs="Arial"/>
          <w:snapToGrid w:val="0"/>
        </w:rPr>
        <w:t xml:space="preserve">Ms. Skoby said she did not know off the top of her head but said she thinks historically being given the rent levels in the amount of subsidy, there are usually hitting those 95-97%. </w:t>
      </w:r>
    </w:p>
    <w:p w14:paraId="1113481C" w14:textId="73FBA868" w:rsidR="002E343F" w:rsidRDefault="002E343F" w:rsidP="001F669B">
      <w:pPr>
        <w:pStyle w:val="BodyText"/>
        <w:spacing w:line="480" w:lineRule="auto"/>
        <w:ind w:right="535"/>
        <w:rPr>
          <w:rFonts w:cs="Arial"/>
          <w:snapToGrid w:val="0"/>
        </w:rPr>
      </w:pPr>
      <w:r>
        <w:rPr>
          <w:rFonts w:cs="Arial"/>
          <w:snapToGrid w:val="0"/>
        </w:rPr>
        <w:t xml:space="preserve">Commissioner Anguiano said there wasn’t a big variability. Because for him the ultimate question is we don’t want residents to be lacking a resource. For a lot of folks we are the last resort, and at the end of this process, we have to make sure we are taking care of the people we have made a commitment to. </w:t>
      </w:r>
    </w:p>
    <w:p w14:paraId="18789F56" w14:textId="63A42CAB" w:rsidR="002E343F" w:rsidRDefault="002E343F" w:rsidP="001F669B">
      <w:pPr>
        <w:pStyle w:val="BodyText"/>
        <w:spacing w:line="480" w:lineRule="auto"/>
        <w:ind w:right="535"/>
        <w:rPr>
          <w:rFonts w:cs="Arial"/>
          <w:snapToGrid w:val="0"/>
        </w:rPr>
      </w:pPr>
      <w:r>
        <w:rPr>
          <w:rFonts w:cs="Arial"/>
          <w:snapToGrid w:val="0"/>
        </w:rPr>
        <w:t xml:space="preserve">Mr. Bustamante chimed in that any repositioning we do we want the resident to have a place to call home. Our job is not to build homes for other people, but to build homes for the people that are there plus maybe add some for the community. </w:t>
      </w:r>
    </w:p>
    <w:p w14:paraId="2C5299DA" w14:textId="73C8E6DB" w:rsidR="002E343F" w:rsidRDefault="002E343F" w:rsidP="001F669B">
      <w:pPr>
        <w:pStyle w:val="BodyText"/>
        <w:spacing w:line="480" w:lineRule="auto"/>
        <w:ind w:right="535"/>
        <w:rPr>
          <w:rFonts w:cs="Arial"/>
          <w:snapToGrid w:val="0"/>
        </w:rPr>
      </w:pPr>
      <w:r>
        <w:rPr>
          <w:rFonts w:cs="Arial"/>
          <w:snapToGrid w:val="0"/>
        </w:rPr>
        <w:t xml:space="preserve">Commissioner Anguiano agreed. </w:t>
      </w:r>
    </w:p>
    <w:p w14:paraId="7D4D550B" w14:textId="140EF79E" w:rsidR="002E343F" w:rsidRDefault="002E343F" w:rsidP="001F669B">
      <w:pPr>
        <w:pStyle w:val="BodyText"/>
        <w:spacing w:line="480" w:lineRule="auto"/>
        <w:ind w:right="535"/>
        <w:rPr>
          <w:rFonts w:cs="Arial"/>
          <w:snapToGrid w:val="0"/>
        </w:rPr>
      </w:pPr>
      <w:r>
        <w:rPr>
          <w:rFonts w:cs="Arial"/>
          <w:snapToGrid w:val="0"/>
        </w:rPr>
        <w:t xml:space="preserve">Commissioner Garner said he had a couple questions and wanted to get one out of the way. When you say Lansdowne is the last development on this list, was that you suggesting it would be the last one working with or just suggesting, in order, Lansdowne was last just in what you’ve done here by not suggested we convert it last. </w:t>
      </w:r>
    </w:p>
    <w:p w14:paraId="1D3E27F1" w14:textId="3B6CD9C2" w:rsidR="002E343F" w:rsidRDefault="002E343F" w:rsidP="001F669B">
      <w:pPr>
        <w:pStyle w:val="BodyText"/>
        <w:spacing w:line="480" w:lineRule="auto"/>
        <w:ind w:right="535"/>
        <w:rPr>
          <w:rFonts w:cs="Arial"/>
          <w:snapToGrid w:val="0"/>
        </w:rPr>
      </w:pPr>
      <w:r>
        <w:rPr>
          <w:rFonts w:cs="Arial"/>
          <w:snapToGrid w:val="0"/>
        </w:rPr>
        <w:t xml:space="preserve">DG3 said they think both. It would be last in order of events, but also at this point, to our knowledge, it would be the last RRHA has in its portfolio. So at this </w:t>
      </w:r>
      <w:r>
        <w:rPr>
          <w:rFonts w:cs="Arial"/>
          <w:snapToGrid w:val="0"/>
        </w:rPr>
        <w:lastRenderedPageBreak/>
        <w:t xml:space="preserve">point, all other public housing will have been converted and as Amber said, we are recommending Lansdowne last because of </w:t>
      </w:r>
      <w:r w:rsidR="00917D13">
        <w:rPr>
          <w:rFonts w:cs="Arial"/>
          <w:snapToGrid w:val="0"/>
        </w:rPr>
        <w:t>its</w:t>
      </w:r>
      <w:r>
        <w:rPr>
          <w:rFonts w:cs="Arial"/>
          <w:snapToGrid w:val="0"/>
        </w:rPr>
        <w:t xml:space="preserve"> financial strength. It is generating so much </w:t>
      </w:r>
      <w:r w:rsidR="00917D13">
        <w:rPr>
          <w:rFonts w:cs="Arial"/>
          <w:snapToGrid w:val="0"/>
        </w:rPr>
        <w:t xml:space="preserve">funds that could subsidize other parts of your portfolio, so yes we are recommending that as the last public housing conversion you do. </w:t>
      </w:r>
    </w:p>
    <w:p w14:paraId="5129A88D" w14:textId="5AAB112A" w:rsidR="00917D13" w:rsidRDefault="00917D13" w:rsidP="001F669B">
      <w:pPr>
        <w:pStyle w:val="BodyText"/>
        <w:spacing w:line="480" w:lineRule="auto"/>
        <w:ind w:right="535"/>
        <w:rPr>
          <w:rFonts w:cs="Arial"/>
          <w:snapToGrid w:val="0"/>
        </w:rPr>
      </w:pPr>
      <w:r>
        <w:rPr>
          <w:rFonts w:cs="Arial"/>
          <w:snapToGrid w:val="0"/>
        </w:rPr>
        <w:t xml:space="preserve">Commissioner Anguiano asked if this is something they had already </w:t>
      </w:r>
      <w:r w:rsidR="00A02BAB">
        <w:rPr>
          <w:rFonts w:cs="Arial"/>
          <w:snapToGrid w:val="0"/>
        </w:rPr>
        <w:t xml:space="preserve">sort of determined. </w:t>
      </w:r>
    </w:p>
    <w:p w14:paraId="6FBE6EDE" w14:textId="44B4BDDB" w:rsidR="00A02BAB" w:rsidRDefault="00A02BAB" w:rsidP="001F669B">
      <w:pPr>
        <w:pStyle w:val="BodyText"/>
        <w:spacing w:line="480" w:lineRule="auto"/>
        <w:ind w:right="535"/>
        <w:rPr>
          <w:rFonts w:cs="Arial"/>
          <w:snapToGrid w:val="0"/>
        </w:rPr>
      </w:pPr>
      <w:r>
        <w:rPr>
          <w:rFonts w:cs="Arial"/>
          <w:snapToGrid w:val="0"/>
        </w:rPr>
        <w:t xml:space="preserve">Mr. Bustamante said that after speaking with Ms. Austin and Mr. Shank, he thinks we all become aware that Lansdowne received the most capital fund and the most subsidy. It has the central office attached to it, so yes it would be in our best interest to </w:t>
      </w:r>
      <w:r w:rsidR="00B028B0">
        <w:rPr>
          <w:rFonts w:cs="Arial"/>
          <w:snapToGrid w:val="0"/>
        </w:rPr>
        <w:t xml:space="preserve">reposition this last. </w:t>
      </w:r>
    </w:p>
    <w:p w14:paraId="64E44ABB" w14:textId="76577284" w:rsidR="00B028B0" w:rsidRDefault="00B028B0" w:rsidP="001F669B">
      <w:pPr>
        <w:pStyle w:val="BodyText"/>
        <w:spacing w:line="480" w:lineRule="auto"/>
        <w:ind w:right="535"/>
        <w:rPr>
          <w:rFonts w:cs="Arial"/>
          <w:snapToGrid w:val="0"/>
        </w:rPr>
      </w:pPr>
      <w:r>
        <w:rPr>
          <w:rFonts w:cs="Arial"/>
          <w:snapToGrid w:val="0"/>
        </w:rPr>
        <w:t xml:space="preserve">Commissioner Garner noted DG3 mentioned Melrose Towers, about the additional amount of acreage they have that’s undeveloped that was potentially developable. Would HUD not put some restraints on us developing that property due to the concentration rule they have. We’ve run into that before, concentration of property- you can’t build on certain areas. We’ve found property that was affordable and buildable and HUD would not allow us to build on it because of the concentration rule they have. Would that not apply to these existing units we have in this development. </w:t>
      </w:r>
    </w:p>
    <w:p w14:paraId="13D12904" w14:textId="27B3AC1F" w:rsidR="00B028B0" w:rsidRDefault="00B028B0" w:rsidP="001F669B">
      <w:pPr>
        <w:pStyle w:val="BodyText"/>
        <w:spacing w:line="480" w:lineRule="auto"/>
        <w:ind w:right="535"/>
        <w:rPr>
          <w:rFonts w:cs="Arial"/>
          <w:snapToGrid w:val="0"/>
        </w:rPr>
      </w:pPr>
      <w:r>
        <w:rPr>
          <w:rFonts w:cs="Arial"/>
          <w:snapToGrid w:val="0"/>
        </w:rPr>
        <w:t xml:space="preserve">DG3 said it was a good question and said it was something they’ve run into a number of times. He asked if Ms. Skoby wanted to comment. </w:t>
      </w:r>
    </w:p>
    <w:p w14:paraId="6553994B" w14:textId="4FE1C467" w:rsidR="00B028B0" w:rsidRPr="00B028B0" w:rsidRDefault="00B028B0" w:rsidP="00B028B0">
      <w:pPr>
        <w:pStyle w:val="BodyText"/>
        <w:spacing w:line="480" w:lineRule="auto"/>
        <w:ind w:right="535"/>
        <w:rPr>
          <w:rFonts w:cs="Arial"/>
          <w:snapToGrid w:val="0"/>
        </w:rPr>
      </w:pPr>
      <w:r>
        <w:rPr>
          <w:rFonts w:cs="Arial"/>
          <w:snapToGrid w:val="0"/>
        </w:rPr>
        <w:t>Ms. Skoby said she</w:t>
      </w:r>
      <w:r w:rsidRPr="00B028B0">
        <w:rPr>
          <w:rFonts w:cs="Arial"/>
          <w:snapToGrid w:val="0"/>
        </w:rPr>
        <w:t xml:space="preserve"> think</w:t>
      </w:r>
      <w:r>
        <w:rPr>
          <w:rFonts w:cs="Arial"/>
          <w:snapToGrid w:val="0"/>
        </w:rPr>
        <w:t>s</w:t>
      </w:r>
      <w:r w:rsidRPr="00B028B0">
        <w:rPr>
          <w:rFonts w:cs="Arial"/>
          <w:snapToGrid w:val="0"/>
        </w:rPr>
        <w:t xml:space="preserve"> that it's worth considering if there is a concentration of poverty within this area. But once you do get that release of the Declaration of Trust after closing on your </w:t>
      </w:r>
      <w:r>
        <w:rPr>
          <w:rFonts w:cs="Arial"/>
          <w:snapToGrid w:val="0"/>
        </w:rPr>
        <w:t>re</w:t>
      </w:r>
      <w:r w:rsidRPr="00B028B0">
        <w:rPr>
          <w:rFonts w:cs="Arial"/>
          <w:snapToGrid w:val="0"/>
        </w:rPr>
        <w:t xml:space="preserve">positioning option, that </w:t>
      </w:r>
      <w:r>
        <w:rPr>
          <w:rFonts w:cs="Arial"/>
          <w:snapToGrid w:val="0"/>
        </w:rPr>
        <w:t>land</w:t>
      </w:r>
      <w:r w:rsidRPr="00B028B0">
        <w:rPr>
          <w:rFonts w:cs="Arial"/>
          <w:snapToGrid w:val="0"/>
        </w:rPr>
        <w:t xml:space="preserve"> has a lot </w:t>
      </w:r>
      <w:r w:rsidRPr="00B028B0">
        <w:rPr>
          <w:rFonts w:cs="Arial"/>
          <w:snapToGrid w:val="0"/>
        </w:rPr>
        <w:lastRenderedPageBreak/>
        <w:t xml:space="preserve">more flexibility in what it can be used for. So, you know, you might decide to do a mixed income development there or something that is not complicated with </w:t>
      </w:r>
      <w:r w:rsidR="00A913B0">
        <w:rPr>
          <w:rFonts w:cs="Arial"/>
          <w:snapToGrid w:val="0"/>
        </w:rPr>
        <w:t xml:space="preserve">voucher </w:t>
      </w:r>
      <w:r w:rsidRPr="00B028B0">
        <w:rPr>
          <w:rFonts w:cs="Arial"/>
          <w:snapToGrid w:val="0"/>
        </w:rPr>
        <w:t xml:space="preserve">families or tax credit families, but </w:t>
      </w:r>
      <w:r w:rsidR="00A913B0">
        <w:rPr>
          <w:rFonts w:cs="Arial"/>
          <w:snapToGrid w:val="0"/>
        </w:rPr>
        <w:t xml:space="preserve">it’s </w:t>
      </w:r>
      <w:r w:rsidRPr="00B028B0">
        <w:rPr>
          <w:rFonts w:cs="Arial"/>
          <w:snapToGrid w:val="0"/>
        </w:rPr>
        <w:t>maybe a mix of rental and homeownership. I think you have a lot of options there. And perhaps a co</w:t>
      </w:r>
      <w:r w:rsidR="00A913B0">
        <w:rPr>
          <w:rFonts w:cs="Arial"/>
          <w:snapToGrid w:val="0"/>
        </w:rPr>
        <w:t>-development partner can help di</w:t>
      </w:r>
      <w:r w:rsidRPr="00B028B0">
        <w:rPr>
          <w:rFonts w:cs="Arial"/>
          <w:snapToGrid w:val="0"/>
        </w:rPr>
        <w:t>v</w:t>
      </w:r>
      <w:r w:rsidR="00A913B0">
        <w:rPr>
          <w:rFonts w:cs="Arial"/>
          <w:snapToGrid w:val="0"/>
        </w:rPr>
        <w:t>e into that a little bit more, b</w:t>
      </w:r>
      <w:r w:rsidRPr="00B028B0">
        <w:rPr>
          <w:rFonts w:cs="Arial"/>
          <w:snapToGrid w:val="0"/>
        </w:rPr>
        <w:t>ut not knowing, you know, your city and the neigh</w:t>
      </w:r>
      <w:r w:rsidR="00A913B0">
        <w:rPr>
          <w:rFonts w:cs="Arial"/>
          <w:snapToGrid w:val="0"/>
        </w:rPr>
        <w:t>borhood or community all that w</w:t>
      </w:r>
      <w:r w:rsidRPr="00B028B0">
        <w:rPr>
          <w:rFonts w:cs="Arial"/>
          <w:snapToGrid w:val="0"/>
        </w:rPr>
        <w:t>ell, it's six acres,</w:t>
      </w:r>
      <w:r w:rsidR="00A913B0">
        <w:rPr>
          <w:rFonts w:cs="Arial"/>
          <w:snapToGrid w:val="0"/>
        </w:rPr>
        <w:t xml:space="preserve"> t</w:t>
      </w:r>
      <w:r w:rsidRPr="00B028B0">
        <w:rPr>
          <w:rFonts w:cs="Arial"/>
          <w:snapToGrid w:val="0"/>
        </w:rPr>
        <w:t xml:space="preserve">hat you need land to build on </w:t>
      </w:r>
      <w:r w:rsidR="00A913B0">
        <w:rPr>
          <w:rFonts w:cs="Arial"/>
          <w:snapToGrid w:val="0"/>
        </w:rPr>
        <w:t>and provide more units. Yo</w:t>
      </w:r>
      <w:r w:rsidRPr="00B028B0">
        <w:rPr>
          <w:rFonts w:cs="Arial"/>
          <w:snapToGrid w:val="0"/>
        </w:rPr>
        <w:t xml:space="preserve">ur recommendation is, yes, </w:t>
      </w:r>
      <w:r w:rsidR="00A913B0">
        <w:rPr>
          <w:rFonts w:cs="Arial"/>
          <w:snapToGrid w:val="0"/>
        </w:rPr>
        <w:t>it fits part</w:t>
      </w:r>
      <w:r w:rsidRPr="00B028B0">
        <w:rPr>
          <w:rFonts w:cs="Arial"/>
          <w:snapToGrid w:val="0"/>
        </w:rPr>
        <w:t xml:space="preserve"> of the goals o</w:t>
      </w:r>
      <w:r w:rsidR="00A913B0">
        <w:rPr>
          <w:rFonts w:cs="Arial"/>
          <w:snapToGrid w:val="0"/>
        </w:rPr>
        <w:t xml:space="preserve">f your community and </w:t>
      </w:r>
      <w:r w:rsidRPr="00B028B0">
        <w:rPr>
          <w:rFonts w:cs="Arial"/>
          <w:snapToGrid w:val="0"/>
        </w:rPr>
        <w:t>the concentration of poverty or there are some other housing options for this site. It's worth considering all of that. But again, whe</w:t>
      </w:r>
      <w:r w:rsidR="00A913B0">
        <w:rPr>
          <w:rFonts w:cs="Arial"/>
          <w:snapToGrid w:val="0"/>
        </w:rPr>
        <w:t>n HUD releases their Declaration of T</w:t>
      </w:r>
      <w:r w:rsidRPr="00B028B0">
        <w:rPr>
          <w:rFonts w:cs="Arial"/>
          <w:snapToGrid w:val="0"/>
        </w:rPr>
        <w:t>rust, you get a lot more control</w:t>
      </w:r>
      <w:r w:rsidR="00AC25ED">
        <w:rPr>
          <w:rFonts w:cs="Arial"/>
          <w:snapToGrid w:val="0"/>
        </w:rPr>
        <w:t xml:space="preserve"> over how to develop this site or not develop it. </w:t>
      </w:r>
    </w:p>
    <w:p w14:paraId="32DED81C" w14:textId="0CF80FA8" w:rsidR="00B028B0" w:rsidRDefault="00B028B0" w:rsidP="00B028B0">
      <w:pPr>
        <w:pStyle w:val="BodyText"/>
        <w:spacing w:line="480" w:lineRule="auto"/>
        <w:ind w:right="535"/>
        <w:rPr>
          <w:rFonts w:cs="Arial"/>
          <w:snapToGrid w:val="0"/>
        </w:rPr>
      </w:pPr>
      <w:r w:rsidRPr="00B028B0">
        <w:rPr>
          <w:rFonts w:cs="Arial"/>
          <w:snapToGrid w:val="0"/>
        </w:rPr>
        <w:t xml:space="preserve">You also mentioned </w:t>
      </w:r>
      <w:r w:rsidR="00AC25ED">
        <w:rPr>
          <w:rFonts w:cs="Arial"/>
          <w:snapToGrid w:val="0"/>
        </w:rPr>
        <w:t>Jamestown Place and Indian Rock and their floodway. I think you mentioned 70 units. Is there no one to grandfather or does that definitely have to be carved out? There’s no other option? We can’t have that be part of RAD or TPV or any other option we pursue?</w:t>
      </w:r>
    </w:p>
    <w:p w14:paraId="4A9E1D5A" w14:textId="788D0454" w:rsidR="00AC25ED" w:rsidRDefault="00AC25ED" w:rsidP="00B028B0">
      <w:pPr>
        <w:pStyle w:val="BodyText"/>
        <w:spacing w:line="480" w:lineRule="auto"/>
        <w:ind w:right="535"/>
        <w:rPr>
          <w:rFonts w:cs="Arial"/>
          <w:snapToGrid w:val="0"/>
        </w:rPr>
      </w:pPr>
      <w:r>
        <w:rPr>
          <w:rFonts w:cs="Arial"/>
          <w:snapToGrid w:val="0"/>
        </w:rPr>
        <w:t xml:space="preserve">DG3 said that unfortunately there is no other option to get federal funding in a recognized floodway. HUD sees it as too high of a risk for </w:t>
      </w:r>
      <w:r w:rsidR="00226D01">
        <w:rPr>
          <w:rFonts w:cs="Arial"/>
          <w:snapToGrid w:val="0"/>
        </w:rPr>
        <w:t>resident’s</w:t>
      </w:r>
      <w:r>
        <w:rPr>
          <w:rFonts w:cs="Arial"/>
          <w:snapToGrid w:val="0"/>
        </w:rPr>
        <w:t xml:space="preserve"> long term. As you know, its 100 year </w:t>
      </w:r>
      <w:r w:rsidR="00226D01">
        <w:rPr>
          <w:rFonts w:cs="Arial"/>
          <w:snapToGrid w:val="0"/>
        </w:rPr>
        <w:t xml:space="preserve">flood </w:t>
      </w:r>
      <w:proofErr w:type="spellStart"/>
      <w:r w:rsidR="00226D01">
        <w:rPr>
          <w:rFonts w:cs="Arial"/>
          <w:snapToGrid w:val="0"/>
        </w:rPr>
        <w:t>plane</w:t>
      </w:r>
      <w:proofErr w:type="spellEnd"/>
      <w:r>
        <w:rPr>
          <w:rFonts w:cs="Arial"/>
          <w:snapToGrid w:val="0"/>
        </w:rPr>
        <w:t xml:space="preserve">, but the chance of me telling them that in 100 years, there hasn’t been any major flooding, so HUD unfortunately won’t touch it. We recommend carving that specific area and first, commissioning a survey to determine where is that floodway specifically on the property. </w:t>
      </w:r>
      <w:r w:rsidR="00540DBF">
        <w:rPr>
          <w:rFonts w:cs="Arial"/>
          <w:snapToGrid w:val="0"/>
        </w:rPr>
        <w:t>Unfortunately</w:t>
      </w:r>
      <w:r>
        <w:rPr>
          <w:rFonts w:cs="Arial"/>
          <w:snapToGrid w:val="0"/>
        </w:rPr>
        <w:t xml:space="preserve"> HUD is going to tie their hands on what to do.</w:t>
      </w:r>
    </w:p>
    <w:p w14:paraId="79C90724" w14:textId="269C19C0" w:rsidR="00AC25ED" w:rsidRDefault="00AC25ED" w:rsidP="00B028B0">
      <w:pPr>
        <w:pStyle w:val="BodyText"/>
        <w:spacing w:line="480" w:lineRule="auto"/>
        <w:ind w:right="535"/>
        <w:rPr>
          <w:rFonts w:cs="Arial"/>
          <w:snapToGrid w:val="0"/>
        </w:rPr>
      </w:pPr>
      <w:r>
        <w:rPr>
          <w:rFonts w:cs="Arial"/>
          <w:snapToGrid w:val="0"/>
        </w:rPr>
        <w:t xml:space="preserve">Commissioner Garner asked for clarification on talking about TPV, Tenant </w:t>
      </w:r>
      <w:r>
        <w:rPr>
          <w:rFonts w:cs="Arial"/>
          <w:snapToGrid w:val="0"/>
        </w:rPr>
        <w:lastRenderedPageBreak/>
        <w:t xml:space="preserve">Protection Vouchers, and talk about the amount of money we can receive and getting higher amounts of money. We are not talking about higher amounts of money from the tenants or are we talking about higher amounts of money from the money that would be paid as a subsidy? We are not talking about raising the rent on the tenants per se. </w:t>
      </w:r>
    </w:p>
    <w:p w14:paraId="4D949539" w14:textId="1E302773" w:rsidR="00AC25ED" w:rsidRDefault="00AC25ED" w:rsidP="00B028B0">
      <w:pPr>
        <w:pStyle w:val="BodyText"/>
        <w:spacing w:line="480" w:lineRule="auto"/>
        <w:ind w:right="535"/>
        <w:rPr>
          <w:rFonts w:cs="Arial"/>
          <w:snapToGrid w:val="0"/>
        </w:rPr>
      </w:pPr>
      <w:r>
        <w:rPr>
          <w:rFonts w:cs="Arial"/>
          <w:snapToGrid w:val="0"/>
        </w:rPr>
        <w:t xml:space="preserve">DG3 said that is correct. </w:t>
      </w:r>
    </w:p>
    <w:p w14:paraId="38663C0C" w14:textId="1502D047" w:rsidR="00AC25ED" w:rsidRDefault="00AC25ED" w:rsidP="00B028B0">
      <w:pPr>
        <w:pStyle w:val="BodyText"/>
        <w:spacing w:line="480" w:lineRule="auto"/>
        <w:ind w:right="535"/>
        <w:rPr>
          <w:rFonts w:cs="Arial"/>
          <w:snapToGrid w:val="0"/>
        </w:rPr>
      </w:pPr>
      <w:r>
        <w:rPr>
          <w:rFonts w:cs="Arial"/>
          <w:snapToGrid w:val="0"/>
        </w:rPr>
        <w:t xml:space="preserve">Commissioner Garner wanted that clarified because he could see someone say we are raising rent or that we are doing this to raise rent on the tenants. </w:t>
      </w:r>
    </w:p>
    <w:p w14:paraId="27FCED0A" w14:textId="5BD71322" w:rsidR="00AC25ED" w:rsidRDefault="00AC25ED" w:rsidP="00B028B0">
      <w:pPr>
        <w:pStyle w:val="BodyText"/>
        <w:spacing w:line="480" w:lineRule="auto"/>
        <w:ind w:right="535"/>
        <w:rPr>
          <w:rFonts w:cs="Arial"/>
          <w:snapToGrid w:val="0"/>
        </w:rPr>
      </w:pPr>
      <w:r>
        <w:rPr>
          <w:rFonts w:cs="Arial"/>
          <w:snapToGrid w:val="0"/>
        </w:rPr>
        <w:t xml:space="preserve">DG3 said that was a good clarification. </w:t>
      </w:r>
    </w:p>
    <w:p w14:paraId="6505F776" w14:textId="4739B72F" w:rsidR="00AC25ED" w:rsidRDefault="00AC25ED" w:rsidP="00B028B0">
      <w:pPr>
        <w:pStyle w:val="BodyText"/>
        <w:spacing w:line="480" w:lineRule="auto"/>
        <w:ind w:right="535"/>
        <w:rPr>
          <w:rFonts w:cs="Arial"/>
          <w:snapToGrid w:val="0"/>
        </w:rPr>
      </w:pPr>
      <w:r>
        <w:rPr>
          <w:rFonts w:cs="Arial"/>
          <w:snapToGrid w:val="0"/>
        </w:rPr>
        <w:t xml:space="preserve">Chair Kepley asked that in some developments the ground level has been raised or there have some creative things done in the floodways. He is not sure we could do that in our projects but he notes there are some ways that has been done but doesn’t know how we could get around that. </w:t>
      </w:r>
    </w:p>
    <w:p w14:paraId="0C3550EE" w14:textId="37504340" w:rsidR="00614D49" w:rsidRDefault="00614D49" w:rsidP="00B028B0">
      <w:pPr>
        <w:pStyle w:val="BodyText"/>
        <w:spacing w:line="480" w:lineRule="auto"/>
        <w:ind w:right="535"/>
        <w:rPr>
          <w:rFonts w:cs="Arial"/>
          <w:snapToGrid w:val="0"/>
        </w:rPr>
      </w:pPr>
      <w:r>
        <w:rPr>
          <w:rFonts w:cs="Arial"/>
          <w:snapToGrid w:val="0"/>
        </w:rPr>
        <w:t xml:space="preserve">Mr. </w:t>
      </w:r>
      <w:r w:rsidR="00540DBF">
        <w:rPr>
          <w:rFonts w:cs="Arial"/>
          <w:snapToGrid w:val="0"/>
        </w:rPr>
        <w:t>Shank</w:t>
      </w:r>
      <w:r>
        <w:rPr>
          <w:rFonts w:cs="Arial"/>
          <w:snapToGrid w:val="0"/>
        </w:rPr>
        <w:t xml:space="preserve"> said he knows that at Jamestown they have done an elevation certificate on some of the lower levels of the buildings to see how the react to the </w:t>
      </w:r>
      <w:r w:rsidR="00540DBF">
        <w:rPr>
          <w:rFonts w:cs="Arial"/>
          <w:snapToGrid w:val="0"/>
        </w:rPr>
        <w:t xml:space="preserve">flood </w:t>
      </w:r>
      <w:proofErr w:type="spellStart"/>
      <w:r w:rsidR="00540DBF">
        <w:rPr>
          <w:rFonts w:cs="Arial"/>
          <w:snapToGrid w:val="0"/>
        </w:rPr>
        <w:t>plane</w:t>
      </w:r>
      <w:proofErr w:type="spellEnd"/>
      <w:r>
        <w:rPr>
          <w:rFonts w:cs="Arial"/>
          <w:snapToGrid w:val="0"/>
        </w:rPr>
        <w:t xml:space="preserve">. That’s something we could do is get a surveyor to come in and look at the floor levels regarding the levels of the </w:t>
      </w:r>
      <w:r w:rsidR="00540DBF">
        <w:rPr>
          <w:rFonts w:cs="Arial"/>
          <w:snapToGrid w:val="0"/>
        </w:rPr>
        <w:t xml:space="preserve">flood </w:t>
      </w:r>
      <w:proofErr w:type="spellStart"/>
      <w:r w:rsidR="00540DBF">
        <w:rPr>
          <w:rFonts w:cs="Arial"/>
          <w:snapToGrid w:val="0"/>
        </w:rPr>
        <w:t>plane</w:t>
      </w:r>
      <w:proofErr w:type="spellEnd"/>
      <w:r>
        <w:rPr>
          <w:rFonts w:cs="Arial"/>
          <w:snapToGrid w:val="0"/>
        </w:rPr>
        <w:t xml:space="preserve">. </w:t>
      </w:r>
    </w:p>
    <w:p w14:paraId="411393A8" w14:textId="44A54C23" w:rsidR="00614D49" w:rsidRDefault="00614D49" w:rsidP="00B028B0">
      <w:pPr>
        <w:pStyle w:val="BodyText"/>
        <w:spacing w:line="480" w:lineRule="auto"/>
        <w:ind w:right="535"/>
        <w:rPr>
          <w:rFonts w:cs="Arial"/>
          <w:snapToGrid w:val="0"/>
        </w:rPr>
      </w:pPr>
      <w:r>
        <w:rPr>
          <w:rFonts w:cs="Arial"/>
          <w:snapToGrid w:val="0"/>
        </w:rPr>
        <w:t xml:space="preserve">Chair Kepley said if it’s not too great of a difference it could be feasible to get into that certificate or above the level. You also have to get two feet above the level he thinks, so it’s pretty tricky from his understanding. He asked if there were any other questions. </w:t>
      </w:r>
    </w:p>
    <w:p w14:paraId="1466BE39" w14:textId="57472861" w:rsidR="00614D49" w:rsidRDefault="00614D49" w:rsidP="00B028B0">
      <w:pPr>
        <w:pStyle w:val="BodyText"/>
        <w:spacing w:line="480" w:lineRule="auto"/>
        <w:ind w:right="535"/>
        <w:rPr>
          <w:rFonts w:cs="Arial"/>
          <w:snapToGrid w:val="0"/>
        </w:rPr>
      </w:pPr>
      <w:r>
        <w:rPr>
          <w:rFonts w:cs="Arial"/>
          <w:snapToGrid w:val="0"/>
        </w:rPr>
        <w:t xml:space="preserve">Commissioner Garner said he did. He wants to get a good understanding of Fair Cloth. He thinks they said we have 186 units now that are still eligible for </w:t>
      </w:r>
      <w:r>
        <w:rPr>
          <w:rFonts w:cs="Arial"/>
          <w:snapToGrid w:val="0"/>
        </w:rPr>
        <w:lastRenderedPageBreak/>
        <w:t>Fair cloth and as we do the various RAD conversion, he didn’t understand if they were saying that under Fair Cloth, if we actually increase the number of units that could be considered under Fair Cloth or whether the units that were being decoupled from the projects were not subject to Fair Cloth. Could they explain that?</w:t>
      </w:r>
    </w:p>
    <w:p w14:paraId="5FE4F4AB" w14:textId="2B56FFFE" w:rsidR="00614D49" w:rsidRDefault="00614D49" w:rsidP="00B028B0">
      <w:pPr>
        <w:pStyle w:val="BodyText"/>
        <w:spacing w:line="480" w:lineRule="auto"/>
        <w:ind w:right="535"/>
        <w:rPr>
          <w:rFonts w:cs="Arial"/>
          <w:snapToGrid w:val="0"/>
        </w:rPr>
      </w:pPr>
      <w:r>
        <w:rPr>
          <w:rFonts w:cs="Arial"/>
          <w:snapToGrid w:val="0"/>
        </w:rPr>
        <w:t xml:space="preserve">DG3 said that Ms. Skoby looked like she was ready to take this one. </w:t>
      </w:r>
    </w:p>
    <w:p w14:paraId="545416FA" w14:textId="710D46FA" w:rsidR="00400266" w:rsidRPr="00614D49" w:rsidRDefault="00614D49" w:rsidP="00400266">
      <w:pPr>
        <w:pStyle w:val="BodyText"/>
        <w:spacing w:line="480" w:lineRule="auto"/>
        <w:ind w:right="535"/>
        <w:rPr>
          <w:rFonts w:cs="Arial"/>
          <w:snapToGrid w:val="0"/>
        </w:rPr>
      </w:pPr>
      <w:r>
        <w:rPr>
          <w:rFonts w:cs="Arial"/>
          <w:snapToGrid w:val="0"/>
        </w:rPr>
        <w:t xml:space="preserve">Ms. Skoby said yes </w:t>
      </w:r>
      <w:r w:rsidRPr="00614D49">
        <w:rPr>
          <w:rFonts w:cs="Arial"/>
          <w:snapToGrid w:val="0"/>
        </w:rPr>
        <w:t>as it stands now</w:t>
      </w:r>
      <w:r>
        <w:rPr>
          <w:rFonts w:cs="Arial"/>
          <w:snapToGrid w:val="0"/>
        </w:rPr>
        <w:t>,</w:t>
      </w:r>
      <w:r w:rsidRPr="00614D49">
        <w:rPr>
          <w:rFonts w:cs="Arial"/>
          <w:snapToGrid w:val="0"/>
        </w:rPr>
        <w:t xml:space="preserve"> or the latest information that we received, Roano</w:t>
      </w:r>
      <w:r>
        <w:rPr>
          <w:rFonts w:cs="Arial"/>
          <w:snapToGrid w:val="0"/>
        </w:rPr>
        <w:t>ke has 186 units of Fair Cloth authority</w:t>
      </w:r>
      <w:r w:rsidRPr="00614D49">
        <w:rPr>
          <w:rFonts w:cs="Arial"/>
          <w:snapToGrid w:val="0"/>
        </w:rPr>
        <w:t>. So I'm not sure what happens if buildings were torn down for a natural disaster. I'm not sure</w:t>
      </w:r>
      <w:r>
        <w:rPr>
          <w:rFonts w:cs="Arial"/>
          <w:snapToGrid w:val="0"/>
        </w:rPr>
        <w:t xml:space="preserve">. But something happened where </w:t>
      </w:r>
      <w:r w:rsidRPr="00614D49">
        <w:rPr>
          <w:rFonts w:cs="Arial"/>
          <w:snapToGrid w:val="0"/>
        </w:rPr>
        <w:t xml:space="preserve">you </w:t>
      </w:r>
      <w:r>
        <w:rPr>
          <w:rFonts w:cs="Arial"/>
          <w:snapToGrid w:val="0"/>
        </w:rPr>
        <w:t>used to have</w:t>
      </w:r>
      <w:r w:rsidRPr="00614D49">
        <w:rPr>
          <w:rFonts w:cs="Arial"/>
          <w:snapToGrid w:val="0"/>
        </w:rPr>
        <w:t xml:space="preserve"> 186 more units and now those </w:t>
      </w:r>
      <w:r>
        <w:rPr>
          <w:rFonts w:cs="Arial"/>
          <w:snapToGrid w:val="0"/>
        </w:rPr>
        <w:t>aren't filled, t</w:t>
      </w:r>
      <w:r w:rsidRPr="00614D49">
        <w:rPr>
          <w:rFonts w:cs="Arial"/>
          <w:snapToGrid w:val="0"/>
        </w:rPr>
        <w:t xml:space="preserve">hey're not being fixed. So what I was saying at the end as it relates to </w:t>
      </w:r>
      <w:r w:rsidR="00C5190F">
        <w:rPr>
          <w:rFonts w:cs="Arial"/>
          <w:snapToGrid w:val="0"/>
        </w:rPr>
        <w:t>F</w:t>
      </w:r>
      <w:r w:rsidRPr="00614D49">
        <w:rPr>
          <w:rFonts w:cs="Arial"/>
          <w:snapToGrid w:val="0"/>
        </w:rPr>
        <w:t xml:space="preserve">air </w:t>
      </w:r>
      <w:r w:rsidR="00C5190F">
        <w:rPr>
          <w:rFonts w:cs="Arial"/>
          <w:snapToGrid w:val="0"/>
        </w:rPr>
        <w:t>Cloth</w:t>
      </w:r>
      <w:r w:rsidRPr="00614D49">
        <w:rPr>
          <w:rFonts w:cs="Arial"/>
          <w:snapToGrid w:val="0"/>
        </w:rPr>
        <w:t xml:space="preserve"> is that any units that are converted using one of the </w:t>
      </w:r>
      <w:r w:rsidR="00C5190F">
        <w:rPr>
          <w:rFonts w:cs="Arial"/>
          <w:snapToGrid w:val="0"/>
        </w:rPr>
        <w:t>RAD S</w:t>
      </w:r>
      <w:r w:rsidRPr="00614D49">
        <w:rPr>
          <w:rFonts w:cs="Arial"/>
          <w:snapToGrid w:val="0"/>
        </w:rPr>
        <w:t>ection 18 blends</w:t>
      </w:r>
      <w:r w:rsidR="00C5190F">
        <w:rPr>
          <w:rFonts w:cs="Arial"/>
          <w:snapToGrid w:val="0"/>
        </w:rPr>
        <w:t>,</w:t>
      </w:r>
      <w:r w:rsidRPr="00614D49">
        <w:rPr>
          <w:rFonts w:cs="Arial"/>
          <w:snapToGrid w:val="0"/>
        </w:rPr>
        <w:t xml:space="preserve"> the percentage of u</w:t>
      </w:r>
      <w:r w:rsidR="00C5190F">
        <w:rPr>
          <w:rFonts w:cs="Arial"/>
          <w:snapToGrid w:val="0"/>
        </w:rPr>
        <w:t>nits that get those Section 18 tenant protection vouchers, t</w:t>
      </w:r>
      <w:r w:rsidRPr="00614D49">
        <w:rPr>
          <w:rFonts w:cs="Arial"/>
          <w:snapToGrid w:val="0"/>
        </w:rPr>
        <w:t>hose are not</w:t>
      </w:r>
      <w:r w:rsidR="00C5190F">
        <w:rPr>
          <w:rFonts w:cs="Arial"/>
          <w:snapToGrid w:val="0"/>
        </w:rPr>
        <w:t xml:space="preserve"> subtracted from your fair cloth</w:t>
      </w:r>
      <w:r w:rsidRPr="00614D49">
        <w:rPr>
          <w:rFonts w:cs="Arial"/>
          <w:snapToGrid w:val="0"/>
        </w:rPr>
        <w:t xml:space="preserve"> </w:t>
      </w:r>
      <w:r w:rsidR="00C5190F">
        <w:rPr>
          <w:rFonts w:cs="Arial"/>
          <w:snapToGrid w:val="0"/>
        </w:rPr>
        <w:t>authority</w:t>
      </w:r>
      <w:r w:rsidRPr="00614D49">
        <w:rPr>
          <w:rFonts w:cs="Arial"/>
          <w:snapToGrid w:val="0"/>
        </w:rPr>
        <w:t>. So those would be</w:t>
      </w:r>
      <w:r w:rsidR="00C5190F">
        <w:rPr>
          <w:rFonts w:cs="Arial"/>
          <w:snapToGrid w:val="0"/>
        </w:rPr>
        <w:t>come</w:t>
      </w:r>
      <w:r w:rsidRPr="00614D49">
        <w:rPr>
          <w:rFonts w:cs="Arial"/>
          <w:snapToGrid w:val="0"/>
        </w:rPr>
        <w:t xml:space="preserve"> units that you could then develop to </w:t>
      </w:r>
      <w:r w:rsidR="00C5190F">
        <w:rPr>
          <w:rFonts w:cs="Arial"/>
          <w:snapToGrid w:val="0"/>
        </w:rPr>
        <w:t>public housing a</w:t>
      </w:r>
      <w:r w:rsidRPr="00614D49">
        <w:rPr>
          <w:rFonts w:cs="Arial"/>
          <w:snapToGrid w:val="0"/>
        </w:rPr>
        <w:t>nd then almost ove</w:t>
      </w:r>
      <w:r w:rsidR="00C5190F">
        <w:rPr>
          <w:rFonts w:cs="Arial"/>
          <w:snapToGrid w:val="0"/>
        </w:rPr>
        <w:t>rnight you're converting it to S</w:t>
      </w:r>
      <w:r w:rsidRPr="00614D49">
        <w:rPr>
          <w:rFonts w:cs="Arial"/>
          <w:snapToGrid w:val="0"/>
        </w:rPr>
        <w:t xml:space="preserve">ection </w:t>
      </w:r>
      <w:r w:rsidR="00C5190F">
        <w:rPr>
          <w:rFonts w:cs="Arial"/>
          <w:snapToGrid w:val="0"/>
        </w:rPr>
        <w:t>8 through the Fair Cloth to RAD</w:t>
      </w:r>
      <w:r w:rsidRPr="00614D49">
        <w:rPr>
          <w:rFonts w:cs="Arial"/>
          <w:snapToGrid w:val="0"/>
        </w:rPr>
        <w:t xml:space="preserve"> program. So that's another reason why we do th</w:t>
      </w:r>
      <w:r w:rsidR="00400266">
        <w:rPr>
          <w:rFonts w:cs="Arial"/>
          <w:snapToGrid w:val="0"/>
        </w:rPr>
        <w:t>is recommendation for Fair Cloth</w:t>
      </w:r>
      <w:r w:rsidRPr="00614D49">
        <w:rPr>
          <w:rFonts w:cs="Arial"/>
          <w:snapToGrid w:val="0"/>
        </w:rPr>
        <w:t xml:space="preserve"> to </w:t>
      </w:r>
      <w:r w:rsidR="00400266">
        <w:rPr>
          <w:rFonts w:cs="Arial"/>
          <w:snapToGrid w:val="0"/>
        </w:rPr>
        <w:t>RAD</w:t>
      </w:r>
      <w:r w:rsidRPr="00614D49">
        <w:rPr>
          <w:rFonts w:cs="Arial"/>
          <w:snapToGrid w:val="0"/>
        </w:rPr>
        <w:t xml:space="preserve"> </w:t>
      </w:r>
      <w:r w:rsidR="00400266">
        <w:rPr>
          <w:rFonts w:cs="Arial"/>
          <w:snapToGrid w:val="0"/>
        </w:rPr>
        <w:t xml:space="preserve">at the end, </w:t>
      </w:r>
      <w:r w:rsidRPr="00614D49">
        <w:rPr>
          <w:rFonts w:cs="Arial"/>
          <w:snapToGrid w:val="0"/>
        </w:rPr>
        <w:t xml:space="preserve">so that you can take advantage of some of those Section 18 blend units being developed, being added.  </w:t>
      </w:r>
    </w:p>
    <w:p w14:paraId="2BFDBB99" w14:textId="488A26CA" w:rsidR="00F9338B" w:rsidRDefault="00400266" w:rsidP="00400266">
      <w:pPr>
        <w:pStyle w:val="BodyText"/>
        <w:spacing w:line="480" w:lineRule="auto"/>
        <w:ind w:right="535"/>
        <w:rPr>
          <w:rFonts w:cs="Arial"/>
          <w:snapToGrid w:val="0"/>
        </w:rPr>
      </w:pPr>
      <w:r>
        <w:rPr>
          <w:rFonts w:cs="Arial"/>
          <w:snapToGrid w:val="0"/>
        </w:rPr>
        <w:t>Commissioner Garner said he knows that Lansdowne again, you said that Lansdowne</w:t>
      </w:r>
      <w:r w:rsidR="00614D49" w:rsidRPr="00614D49">
        <w:rPr>
          <w:rFonts w:cs="Arial"/>
          <w:snapToGrid w:val="0"/>
        </w:rPr>
        <w:t xml:space="preserve"> will be the last development that we look at or redevelop because of the financial </w:t>
      </w:r>
      <w:r>
        <w:rPr>
          <w:rFonts w:cs="Arial"/>
          <w:snapToGrid w:val="0"/>
        </w:rPr>
        <w:t>strength</w:t>
      </w:r>
      <w:r w:rsidR="00614D49" w:rsidRPr="00614D49">
        <w:rPr>
          <w:rFonts w:cs="Arial"/>
          <w:snapToGrid w:val="0"/>
        </w:rPr>
        <w:t xml:space="preserve"> of</w:t>
      </w:r>
      <w:r>
        <w:rPr>
          <w:rFonts w:cs="Arial"/>
          <w:snapToGrid w:val="0"/>
        </w:rPr>
        <w:t xml:space="preserve"> Lansdowne</w:t>
      </w:r>
      <w:r w:rsidR="00614D49" w:rsidRPr="00614D49">
        <w:rPr>
          <w:rFonts w:cs="Arial"/>
          <w:snapToGrid w:val="0"/>
        </w:rPr>
        <w:t xml:space="preserve">. </w:t>
      </w:r>
      <w:r>
        <w:rPr>
          <w:rFonts w:cs="Arial"/>
          <w:snapToGrid w:val="0"/>
        </w:rPr>
        <w:t>What</w:t>
      </w:r>
      <w:r w:rsidR="00614D49" w:rsidRPr="00614D49">
        <w:rPr>
          <w:rFonts w:cs="Arial"/>
          <w:snapToGrid w:val="0"/>
        </w:rPr>
        <w:t xml:space="preserve"> you talked about, the blend of the small </w:t>
      </w:r>
      <w:r>
        <w:rPr>
          <w:rFonts w:cs="Arial"/>
          <w:snapToGrid w:val="0"/>
        </w:rPr>
        <w:t>PHA blend</w:t>
      </w:r>
      <w:r w:rsidR="00614D49" w:rsidRPr="00614D49">
        <w:rPr>
          <w:rFonts w:cs="Arial"/>
          <w:snapToGrid w:val="0"/>
        </w:rPr>
        <w:t xml:space="preserve"> versus the regular or normal </w:t>
      </w:r>
      <w:r>
        <w:rPr>
          <w:rFonts w:cs="Arial"/>
          <w:snapToGrid w:val="0"/>
        </w:rPr>
        <w:t>PHA</w:t>
      </w:r>
      <w:r w:rsidR="00614D49" w:rsidRPr="00614D49">
        <w:rPr>
          <w:rFonts w:cs="Arial"/>
          <w:snapToGrid w:val="0"/>
        </w:rPr>
        <w:t xml:space="preserve">. What is it? What is the word that </w:t>
      </w:r>
      <w:r w:rsidR="00614D49" w:rsidRPr="00614D49">
        <w:rPr>
          <w:rFonts w:cs="Arial"/>
          <w:snapToGrid w:val="0"/>
        </w:rPr>
        <w:lastRenderedPageBreak/>
        <w:t>you said</w:t>
      </w:r>
      <w:r>
        <w:rPr>
          <w:rFonts w:cs="Arial"/>
          <w:snapToGrid w:val="0"/>
        </w:rPr>
        <w:t xml:space="preserve"> if</w:t>
      </w:r>
      <w:r w:rsidR="00614D49" w:rsidRPr="00614D49">
        <w:rPr>
          <w:rFonts w:cs="Arial"/>
          <w:snapToGrid w:val="0"/>
        </w:rPr>
        <w:t xml:space="preserve"> we were to reduce the number of units through </w:t>
      </w:r>
      <w:r>
        <w:rPr>
          <w:rFonts w:cs="Arial"/>
          <w:snapToGrid w:val="0"/>
        </w:rPr>
        <w:t>section 18</w:t>
      </w:r>
      <w:r w:rsidR="00614D49" w:rsidRPr="00614D49">
        <w:rPr>
          <w:rFonts w:cs="Arial"/>
          <w:snapToGrid w:val="0"/>
        </w:rPr>
        <w:t xml:space="preserve"> by 50 units to bring down </w:t>
      </w:r>
      <w:r>
        <w:rPr>
          <w:rFonts w:cs="Arial"/>
          <w:snapToGrid w:val="0"/>
        </w:rPr>
        <w:t>Lansdowne</w:t>
      </w:r>
      <w:r w:rsidR="00614D49" w:rsidRPr="00614D49">
        <w:rPr>
          <w:rFonts w:cs="Arial"/>
          <w:snapToGrid w:val="0"/>
        </w:rPr>
        <w:t xml:space="preserve"> </w:t>
      </w:r>
      <w:r>
        <w:rPr>
          <w:rFonts w:cs="Arial"/>
          <w:snapToGrid w:val="0"/>
        </w:rPr>
        <w:t>250 units</w:t>
      </w:r>
      <w:r w:rsidR="00614D49" w:rsidRPr="00614D49">
        <w:rPr>
          <w:rFonts w:cs="Arial"/>
          <w:snapToGrid w:val="0"/>
        </w:rPr>
        <w:t xml:space="preserve"> </w:t>
      </w:r>
      <w:r>
        <w:rPr>
          <w:rFonts w:cs="Arial"/>
          <w:snapToGrid w:val="0"/>
        </w:rPr>
        <w:t>that we could then</w:t>
      </w:r>
      <w:r w:rsidR="00614D49" w:rsidRPr="00614D49">
        <w:rPr>
          <w:rFonts w:cs="Arial"/>
          <w:snapToGrid w:val="0"/>
        </w:rPr>
        <w:t xml:space="preserve"> take advantage o</w:t>
      </w:r>
      <w:r>
        <w:rPr>
          <w:rFonts w:cs="Arial"/>
          <w:snapToGrid w:val="0"/>
        </w:rPr>
        <w:t xml:space="preserve">f the blend, the small blend </w:t>
      </w:r>
      <w:r w:rsidRPr="00614D49">
        <w:rPr>
          <w:rFonts w:cs="Arial"/>
          <w:snapToGrid w:val="0"/>
        </w:rPr>
        <w:t>formula?</w:t>
      </w:r>
      <w:r w:rsidR="00614D49" w:rsidRPr="00614D49">
        <w:rPr>
          <w:rFonts w:cs="Arial"/>
          <w:snapToGrid w:val="0"/>
        </w:rPr>
        <w:t xml:space="preserve"> Well, what is the difference? </w:t>
      </w:r>
      <w:r>
        <w:rPr>
          <w:rFonts w:cs="Arial"/>
          <w:snapToGrid w:val="0"/>
        </w:rPr>
        <w:t>What would be the advantage there? Can you specify for us?</w:t>
      </w:r>
    </w:p>
    <w:p w14:paraId="76FEF443" w14:textId="56EF4F6C" w:rsidR="00400266" w:rsidRDefault="00400266" w:rsidP="00400266">
      <w:pPr>
        <w:pStyle w:val="BodyText"/>
        <w:spacing w:line="480" w:lineRule="auto"/>
        <w:ind w:right="535"/>
        <w:rPr>
          <w:rFonts w:cs="Arial"/>
          <w:snapToGrid w:val="0"/>
        </w:rPr>
      </w:pPr>
      <w:r>
        <w:rPr>
          <w:rFonts w:cs="Arial"/>
          <w:snapToGrid w:val="0"/>
        </w:rPr>
        <w:t>DG3 said they recommended the RAD</w:t>
      </w:r>
      <w:r w:rsidR="003B57CC">
        <w:rPr>
          <w:rFonts w:cs="Arial"/>
          <w:snapToGrid w:val="0"/>
        </w:rPr>
        <w:t xml:space="preserve"> Section 18 construction blend versus the sma</w:t>
      </w:r>
      <w:r w:rsidR="00540DBF">
        <w:rPr>
          <w:rFonts w:cs="Arial"/>
          <w:snapToGrid w:val="0"/>
        </w:rPr>
        <w:t>ll PHA blend because Lansdowne P</w:t>
      </w:r>
      <w:r w:rsidR="003B57CC">
        <w:rPr>
          <w:rFonts w:cs="Arial"/>
          <w:snapToGrid w:val="0"/>
        </w:rPr>
        <w:t xml:space="preserve">ark has 300 units. For a small PHA you have 250 or fewer, so out thinking here was you certainly could reduce the number of units at Lansdowne Park by 50 or more through a separate initial RAD conversion and get that total of public housing unit count of Lansdowne beneath 250. That certainly is an option. We recommend just the construction blend plan for easier transactions, rather than doing two different transactions and increasing your timeline and increasing some of your transactional cost, we recommended just a tradeoff there of putting one final conversion with the construction blend. You might be able to get a lower percentage of Section 18 units; however, with the age of Lansdowne, we were thinking you might qualify for one of those higher level construction blends and still get pretty high percentage of tenant protection vouchers. </w:t>
      </w:r>
    </w:p>
    <w:p w14:paraId="22C51175" w14:textId="3A6F841F" w:rsidR="00684A91" w:rsidRDefault="00684A91" w:rsidP="00400266">
      <w:pPr>
        <w:pStyle w:val="BodyText"/>
        <w:spacing w:line="480" w:lineRule="auto"/>
        <w:ind w:right="535"/>
        <w:rPr>
          <w:rFonts w:cs="Arial"/>
          <w:snapToGrid w:val="0"/>
        </w:rPr>
      </w:pPr>
      <w:r>
        <w:rPr>
          <w:rFonts w:cs="Arial"/>
          <w:snapToGrid w:val="0"/>
        </w:rPr>
        <w:t xml:space="preserve">Commissioner Garner said that under TPV, they mentioned which he wants to clarify, the tenant that is dislocated for temporarily for the rehabilitation, will be able to come back to their unit. Is he guaranteed to get that unit and get back in the development or get something equal to what he was required to leave. If you rehab my unit, so now I’ve been gone for three months during the rehab, and now I go back to my unit. Is that guaranteed? Or is he going back to equal or </w:t>
      </w:r>
      <w:r>
        <w:rPr>
          <w:rFonts w:cs="Arial"/>
          <w:snapToGrid w:val="0"/>
        </w:rPr>
        <w:lastRenderedPageBreak/>
        <w:t>better, the same type unit?</w:t>
      </w:r>
    </w:p>
    <w:p w14:paraId="53DE5137" w14:textId="3F7592B7" w:rsidR="00684A91" w:rsidRDefault="00684A91" w:rsidP="00684A91">
      <w:pPr>
        <w:pStyle w:val="BodyText"/>
        <w:spacing w:line="480" w:lineRule="auto"/>
        <w:ind w:right="535"/>
        <w:rPr>
          <w:rFonts w:cs="Arial"/>
          <w:snapToGrid w:val="0"/>
        </w:rPr>
      </w:pPr>
      <w:r>
        <w:rPr>
          <w:rFonts w:cs="Arial"/>
          <w:snapToGrid w:val="0"/>
        </w:rPr>
        <w:t xml:space="preserve">DG3 said it’s not necessarily the same exact unit, but a unit. And asked if Ms. Skoby wanted to add anything. </w:t>
      </w:r>
    </w:p>
    <w:p w14:paraId="1C8A477B" w14:textId="312787DC" w:rsidR="00684A91" w:rsidRDefault="00684A91" w:rsidP="00684A91">
      <w:pPr>
        <w:pStyle w:val="BodyText"/>
        <w:spacing w:line="480" w:lineRule="auto"/>
        <w:ind w:right="535"/>
        <w:rPr>
          <w:rFonts w:cs="Arial"/>
          <w:snapToGrid w:val="0"/>
        </w:rPr>
      </w:pPr>
      <w:r>
        <w:rPr>
          <w:rFonts w:cs="Arial"/>
          <w:snapToGrid w:val="0"/>
        </w:rPr>
        <w:t xml:space="preserve">Ms. Skoby said she agrees and that the HUD rule is that the resident has the right to return to the property. She doesn’t advise promising they return to the same unit. There are lots of things in play when renovations happen and the first is that you might be adding accessible units that some residents previously weren’t living in that need to be. </w:t>
      </w:r>
      <w:r w:rsidRPr="00684A91">
        <w:rPr>
          <w:rFonts w:cs="Arial"/>
          <w:snapToGrid w:val="0"/>
        </w:rPr>
        <w:t xml:space="preserve">And you're also maybe right sizing some families. You know, people's family dynamics change all the time. They could add a household member. They could get divorced. I mean, there's lots of things that are always changing that could impact how those completed units are released. Also, you're going to be also tied to construction timelines, and I think that's how you're </w:t>
      </w:r>
      <w:r w:rsidR="00D56511">
        <w:rPr>
          <w:rFonts w:cs="Arial"/>
          <w:snapToGrid w:val="0"/>
        </w:rPr>
        <w:t>moving</w:t>
      </w:r>
      <w:r w:rsidRPr="00684A91">
        <w:rPr>
          <w:rFonts w:cs="Arial"/>
          <w:snapToGrid w:val="0"/>
        </w:rPr>
        <w:t xml:space="preserve"> people back into units and how that is phase</w:t>
      </w:r>
      <w:r w:rsidR="00D56511">
        <w:rPr>
          <w:rFonts w:cs="Arial"/>
          <w:snapToGrid w:val="0"/>
        </w:rPr>
        <w:t>d</w:t>
      </w:r>
      <w:r w:rsidRPr="00684A91">
        <w:rPr>
          <w:rFonts w:cs="Arial"/>
          <w:snapToGrid w:val="0"/>
        </w:rPr>
        <w:t xml:space="preserve"> is something that your contractor and your property management team or relocation specialist all need to be really comfortable with and also need to be in really good communication because s</w:t>
      </w:r>
      <w:r w:rsidR="00D56511">
        <w:rPr>
          <w:rFonts w:cs="Arial"/>
          <w:snapToGrid w:val="0"/>
        </w:rPr>
        <w:t>tuff will change. Y</w:t>
      </w:r>
      <w:r w:rsidRPr="00684A91">
        <w:rPr>
          <w:rFonts w:cs="Arial"/>
          <w:snapToGrid w:val="0"/>
        </w:rPr>
        <w:t xml:space="preserve">ou have to give those units </w:t>
      </w:r>
      <w:r w:rsidR="00D56511">
        <w:rPr>
          <w:rFonts w:cs="Arial"/>
          <w:snapToGrid w:val="0"/>
        </w:rPr>
        <w:t>released</w:t>
      </w:r>
      <w:r w:rsidRPr="00684A91">
        <w:rPr>
          <w:rFonts w:cs="Arial"/>
          <w:snapToGrid w:val="0"/>
        </w:rPr>
        <w:t xml:space="preserve"> when they're ready and get the tax </w:t>
      </w:r>
      <w:r w:rsidR="00D56511">
        <w:rPr>
          <w:rFonts w:cs="Arial"/>
          <w:snapToGrid w:val="0"/>
        </w:rPr>
        <w:t>credits</w:t>
      </w:r>
      <w:r w:rsidRPr="00684A91">
        <w:rPr>
          <w:rFonts w:cs="Arial"/>
          <w:snapToGrid w:val="0"/>
        </w:rPr>
        <w:t xml:space="preserve"> delivered, all of that. So it's a lot it's very stressful sometimes to communicate to the residents, but they do have a ri</w:t>
      </w:r>
      <w:r w:rsidR="00D56511">
        <w:rPr>
          <w:rFonts w:cs="Arial"/>
          <w:snapToGrid w:val="0"/>
        </w:rPr>
        <w:t xml:space="preserve">ght to return to the property. </w:t>
      </w:r>
    </w:p>
    <w:p w14:paraId="5493C276" w14:textId="27A06116" w:rsidR="00D56511" w:rsidRDefault="00D56511" w:rsidP="00684A91">
      <w:pPr>
        <w:pStyle w:val="BodyText"/>
        <w:spacing w:line="480" w:lineRule="auto"/>
        <w:ind w:right="535"/>
        <w:rPr>
          <w:rFonts w:cs="Arial"/>
          <w:snapToGrid w:val="0"/>
        </w:rPr>
      </w:pPr>
      <w:r>
        <w:rPr>
          <w:rFonts w:cs="Arial"/>
          <w:snapToGrid w:val="0"/>
        </w:rPr>
        <w:t>Commissioner Garner said he sees that he has a lot to read.</w:t>
      </w:r>
    </w:p>
    <w:p w14:paraId="4EB96381" w14:textId="74C6D4D2" w:rsidR="00495CB4" w:rsidRDefault="00495CB4" w:rsidP="00684A91">
      <w:pPr>
        <w:pStyle w:val="BodyText"/>
        <w:spacing w:line="480" w:lineRule="auto"/>
        <w:ind w:right="535"/>
        <w:rPr>
          <w:rFonts w:cs="Arial"/>
          <w:snapToGrid w:val="0"/>
        </w:rPr>
      </w:pPr>
      <w:r>
        <w:rPr>
          <w:rFonts w:cs="Arial"/>
          <w:snapToGrid w:val="0"/>
        </w:rPr>
        <w:t xml:space="preserve">Ms. Skoby said he was really creative about how to take advantage of the small PHA blend, so she knows his brain is thinking. </w:t>
      </w:r>
    </w:p>
    <w:p w14:paraId="0ADF6D49" w14:textId="51B6329C" w:rsidR="00495CB4" w:rsidRDefault="00495CB4" w:rsidP="00684A91">
      <w:pPr>
        <w:pStyle w:val="BodyText"/>
        <w:spacing w:line="480" w:lineRule="auto"/>
        <w:ind w:right="535"/>
        <w:rPr>
          <w:rFonts w:cs="Arial"/>
          <w:snapToGrid w:val="0"/>
        </w:rPr>
      </w:pPr>
      <w:r>
        <w:rPr>
          <w:rFonts w:cs="Arial"/>
          <w:snapToGrid w:val="0"/>
        </w:rPr>
        <w:t xml:space="preserve">Chair Kepley thanked them. </w:t>
      </w:r>
    </w:p>
    <w:p w14:paraId="446D20CC" w14:textId="35157CFD" w:rsidR="00510CE9" w:rsidRPr="00495CB4" w:rsidRDefault="00495CB4" w:rsidP="00510CE9">
      <w:pPr>
        <w:pStyle w:val="BodyText"/>
        <w:spacing w:line="480" w:lineRule="auto"/>
        <w:ind w:right="535"/>
        <w:rPr>
          <w:rFonts w:cs="Arial"/>
          <w:snapToGrid w:val="0"/>
        </w:rPr>
      </w:pPr>
      <w:r>
        <w:rPr>
          <w:rFonts w:cs="Arial"/>
          <w:snapToGrid w:val="0"/>
        </w:rPr>
        <w:lastRenderedPageBreak/>
        <w:t xml:space="preserve">Commissioner McGuire said she has a question about the timeline. I know that </w:t>
      </w:r>
      <w:r w:rsidRPr="00495CB4">
        <w:rPr>
          <w:rFonts w:cs="Arial"/>
          <w:snapToGrid w:val="0"/>
        </w:rPr>
        <w:t xml:space="preserve">your documentation here says that </w:t>
      </w:r>
      <w:r>
        <w:rPr>
          <w:rFonts w:cs="Arial"/>
          <w:snapToGrid w:val="0"/>
        </w:rPr>
        <w:t>HUD will</w:t>
      </w:r>
      <w:r w:rsidRPr="00495CB4">
        <w:rPr>
          <w:rFonts w:cs="Arial"/>
          <w:snapToGrid w:val="0"/>
        </w:rPr>
        <w:t xml:space="preserve"> probably </w:t>
      </w:r>
      <w:r>
        <w:rPr>
          <w:rFonts w:cs="Arial"/>
          <w:snapToGrid w:val="0"/>
        </w:rPr>
        <w:t>reject</w:t>
      </w:r>
      <w:r w:rsidRPr="00495CB4">
        <w:rPr>
          <w:rFonts w:cs="Arial"/>
          <w:snapToGrid w:val="0"/>
        </w:rPr>
        <w:t xml:space="preserve"> a ten year timeline. So we're looking at five years, right? Page seven, </w:t>
      </w:r>
      <w:r>
        <w:rPr>
          <w:rFonts w:cs="Arial"/>
          <w:snapToGrid w:val="0"/>
        </w:rPr>
        <w:t>HUD responds to the timeline, s</w:t>
      </w:r>
      <w:r w:rsidRPr="00495CB4">
        <w:rPr>
          <w:rFonts w:cs="Arial"/>
          <w:snapToGrid w:val="0"/>
        </w:rPr>
        <w:t>o we're looking at a five year thing</w:t>
      </w:r>
      <w:r>
        <w:rPr>
          <w:rFonts w:cs="Arial"/>
          <w:snapToGrid w:val="0"/>
        </w:rPr>
        <w:t>.</w:t>
      </w:r>
      <w:r w:rsidRPr="00495CB4">
        <w:rPr>
          <w:rFonts w:cs="Arial"/>
          <w:snapToGrid w:val="0"/>
        </w:rPr>
        <w:t xml:space="preserve"> I'm looking at in just based on the reading of the world right now, we're looking at high inflation numbers. You know, we have no resources coming into the country, meaning </w:t>
      </w:r>
      <w:r>
        <w:rPr>
          <w:rFonts w:cs="Arial"/>
          <w:snapToGrid w:val="0"/>
        </w:rPr>
        <w:t>our supply chain</w:t>
      </w:r>
      <w:r w:rsidRPr="00495CB4">
        <w:rPr>
          <w:rFonts w:cs="Arial"/>
          <w:snapToGrid w:val="0"/>
        </w:rPr>
        <w:t xml:space="preserve"> is healing, but it's been broken. And we have two presidential elections and two midterm e</w:t>
      </w:r>
      <w:r w:rsidR="007725FD">
        <w:rPr>
          <w:rFonts w:cs="Arial"/>
          <w:snapToGrid w:val="0"/>
        </w:rPr>
        <w:t>lections happening in that time</w:t>
      </w:r>
      <w:r w:rsidRPr="00495CB4">
        <w:rPr>
          <w:rFonts w:cs="Arial"/>
          <w:snapToGrid w:val="0"/>
        </w:rPr>
        <w:t>frame. What's going t</w:t>
      </w:r>
      <w:r w:rsidR="007725FD">
        <w:rPr>
          <w:rFonts w:cs="Arial"/>
          <w:snapToGrid w:val="0"/>
        </w:rPr>
        <w:t>o happen if budgets get cut?</w:t>
      </w:r>
      <w:r w:rsidRPr="00495CB4">
        <w:rPr>
          <w:rFonts w:cs="Arial"/>
          <w:snapToGrid w:val="0"/>
        </w:rPr>
        <w:t xml:space="preserve"> I mean, is there a way that we can frontload all of this so that we've not over promising our residents? Because once this hits the news, they're going to </w:t>
      </w:r>
      <w:r w:rsidR="00510CE9">
        <w:rPr>
          <w:rFonts w:cs="Arial"/>
          <w:snapToGrid w:val="0"/>
        </w:rPr>
        <w:t>think</w:t>
      </w:r>
      <w:r w:rsidRPr="00495CB4">
        <w:rPr>
          <w:rFonts w:cs="Arial"/>
          <w:snapToGrid w:val="0"/>
        </w:rPr>
        <w:t xml:space="preserve"> great getting a new range or </w:t>
      </w:r>
      <w:r w:rsidR="00510CE9">
        <w:rPr>
          <w:rFonts w:cs="Arial"/>
          <w:snapToGrid w:val="0"/>
        </w:rPr>
        <w:t>my</w:t>
      </w:r>
      <w:r w:rsidRPr="00495CB4">
        <w:rPr>
          <w:rFonts w:cs="Arial"/>
          <w:snapToGrid w:val="0"/>
        </w:rPr>
        <w:t xml:space="preserve"> heating and cooling systems are going to be modern and all of a sudden the budget gets cut. And then we've got to turn around and </w:t>
      </w:r>
      <w:r w:rsidR="00510CE9">
        <w:rPr>
          <w:rFonts w:cs="Arial"/>
          <w:snapToGrid w:val="0"/>
        </w:rPr>
        <w:t>by</w:t>
      </w:r>
      <w:r w:rsidRPr="00495CB4">
        <w:rPr>
          <w:rFonts w:cs="Arial"/>
          <w:snapToGrid w:val="0"/>
        </w:rPr>
        <w:t xml:space="preserve"> we I mean, </w:t>
      </w:r>
      <w:r w:rsidR="00510CE9">
        <w:rPr>
          <w:rFonts w:cs="Arial"/>
          <w:snapToGrid w:val="0"/>
        </w:rPr>
        <w:t>poor David over here, has</w:t>
      </w:r>
      <w:r w:rsidRPr="00495CB4">
        <w:rPr>
          <w:rFonts w:cs="Arial"/>
          <w:snapToGrid w:val="0"/>
        </w:rPr>
        <w:t xml:space="preserve"> to </w:t>
      </w:r>
      <w:r w:rsidR="00510CE9">
        <w:rPr>
          <w:rFonts w:cs="Arial"/>
          <w:snapToGrid w:val="0"/>
        </w:rPr>
        <w:t>explain to the residents that</w:t>
      </w:r>
      <w:r w:rsidRPr="00495CB4">
        <w:rPr>
          <w:rFonts w:cs="Arial"/>
          <w:snapToGrid w:val="0"/>
        </w:rPr>
        <w:t xml:space="preserve"> this was based on 2022 numbers and the world has changed since then, so how do we get around that? How do we make certain that our residents have what they need to live full lives in these units without having budget cuts undermine them?  </w:t>
      </w:r>
    </w:p>
    <w:p w14:paraId="29900C06" w14:textId="1E83303B" w:rsidR="00DD16F2" w:rsidRPr="00495CB4" w:rsidRDefault="00DD16F2" w:rsidP="00DD16F2">
      <w:pPr>
        <w:pStyle w:val="BodyText"/>
        <w:spacing w:line="480" w:lineRule="auto"/>
        <w:ind w:right="535"/>
        <w:rPr>
          <w:rFonts w:cs="Arial"/>
          <w:snapToGrid w:val="0"/>
        </w:rPr>
      </w:pPr>
      <w:r>
        <w:rPr>
          <w:rFonts w:cs="Arial"/>
          <w:snapToGrid w:val="0"/>
        </w:rPr>
        <w:t>DG3 said of course.</w:t>
      </w:r>
    </w:p>
    <w:p w14:paraId="57B63293" w14:textId="291D5ADB" w:rsidR="00495CB4" w:rsidRDefault="00DD16F2" w:rsidP="00DD16F2">
      <w:pPr>
        <w:pStyle w:val="BodyText"/>
        <w:spacing w:line="480" w:lineRule="auto"/>
        <w:ind w:right="535"/>
        <w:rPr>
          <w:rFonts w:cs="Arial"/>
          <w:snapToGrid w:val="0"/>
        </w:rPr>
      </w:pPr>
      <w:r>
        <w:rPr>
          <w:rFonts w:cs="Arial"/>
          <w:snapToGrid w:val="0"/>
        </w:rPr>
        <w:t>Commissioner McGuire said she’s sorry because they’re looking at her</w:t>
      </w:r>
      <w:r w:rsidR="00495CB4" w:rsidRPr="00495CB4">
        <w:rPr>
          <w:rFonts w:cs="Arial"/>
          <w:snapToGrid w:val="0"/>
        </w:rPr>
        <w:t xml:space="preserve"> going </w:t>
      </w:r>
      <w:r>
        <w:rPr>
          <w:rFonts w:cs="Arial"/>
          <w:snapToGrid w:val="0"/>
        </w:rPr>
        <w:t>I don't know and that she should talk to</w:t>
      </w:r>
      <w:r w:rsidR="00495CB4" w:rsidRPr="00495CB4">
        <w:rPr>
          <w:rFonts w:cs="Arial"/>
          <w:snapToGrid w:val="0"/>
        </w:rPr>
        <w:t xml:space="preserve"> Washington, is what your eyes a</w:t>
      </w:r>
      <w:r>
        <w:rPr>
          <w:rFonts w:cs="Arial"/>
          <w:snapToGrid w:val="0"/>
        </w:rPr>
        <w:t>re telling me right now. B</w:t>
      </w:r>
      <w:r w:rsidR="00495CB4" w:rsidRPr="00495CB4">
        <w:rPr>
          <w:rFonts w:cs="Arial"/>
          <w:snapToGrid w:val="0"/>
        </w:rPr>
        <w:t xml:space="preserve">ut I mean, that's what I'm concerned about here, is because </w:t>
      </w:r>
      <w:r>
        <w:rPr>
          <w:rFonts w:cs="Arial"/>
          <w:snapToGrid w:val="0"/>
        </w:rPr>
        <w:t xml:space="preserve">all </w:t>
      </w:r>
      <w:r w:rsidR="00495CB4" w:rsidRPr="00495CB4">
        <w:rPr>
          <w:rFonts w:cs="Arial"/>
          <w:snapToGrid w:val="0"/>
        </w:rPr>
        <w:t>of this sounds fantastic, but I'm looking at the political landscape here. S</w:t>
      </w:r>
      <w:r>
        <w:rPr>
          <w:rFonts w:cs="Arial"/>
          <w:snapToGrid w:val="0"/>
        </w:rPr>
        <w:t xml:space="preserve">ome of the stuff could be cut. </w:t>
      </w:r>
    </w:p>
    <w:p w14:paraId="56BFC7D1" w14:textId="2FC3033C" w:rsidR="00B47263" w:rsidRPr="00B47263" w:rsidRDefault="00DD16F2" w:rsidP="00B47263">
      <w:pPr>
        <w:pStyle w:val="BodyText"/>
        <w:spacing w:line="480" w:lineRule="auto"/>
        <w:ind w:right="535"/>
        <w:rPr>
          <w:rFonts w:cs="Arial"/>
          <w:snapToGrid w:val="0"/>
        </w:rPr>
      </w:pPr>
      <w:r>
        <w:rPr>
          <w:rFonts w:cs="Arial"/>
          <w:snapToGrid w:val="0"/>
        </w:rPr>
        <w:lastRenderedPageBreak/>
        <w:t xml:space="preserve">Commissioner Anguiano says the converse of that </w:t>
      </w:r>
      <w:r w:rsidR="00B47263">
        <w:rPr>
          <w:rFonts w:cs="Arial"/>
          <w:snapToGrid w:val="0"/>
        </w:rPr>
        <w:t>is ten</w:t>
      </w:r>
      <w:r w:rsidR="00B47263" w:rsidRPr="00B47263">
        <w:rPr>
          <w:rFonts w:cs="Arial"/>
          <w:snapToGrid w:val="0"/>
        </w:rPr>
        <w:t>t we're more dependent on federal funding for the projects, and we already know that we have a pretty steep hill to climb with capital improvements that are coming down the road one w</w:t>
      </w:r>
      <w:r w:rsidR="00B47263">
        <w:rPr>
          <w:rFonts w:cs="Arial"/>
          <w:snapToGrid w:val="0"/>
        </w:rPr>
        <w:t>ay or another. So</w:t>
      </w:r>
      <w:r w:rsidR="00B47263" w:rsidRPr="00B47263">
        <w:rPr>
          <w:rFonts w:cs="Arial"/>
          <w:snapToGrid w:val="0"/>
        </w:rPr>
        <w:t>, I think basically</w:t>
      </w:r>
      <w:r w:rsidR="00B47263">
        <w:rPr>
          <w:rFonts w:cs="Arial"/>
          <w:snapToGrid w:val="0"/>
        </w:rPr>
        <w:t>, I don’t want to put words in your mouth,</w:t>
      </w:r>
      <w:r w:rsidR="00B47263" w:rsidRPr="00B47263">
        <w:rPr>
          <w:rFonts w:cs="Arial"/>
          <w:snapToGrid w:val="0"/>
        </w:rPr>
        <w:t xml:space="preserve"> but I mean, I think that was one of the rationales for this was just looking at the mountain of capital improvements we're going to have.  </w:t>
      </w:r>
    </w:p>
    <w:p w14:paraId="166185D4" w14:textId="62FF7D69" w:rsidR="00B47263" w:rsidRPr="00B47263" w:rsidRDefault="00B47263" w:rsidP="00B47263">
      <w:pPr>
        <w:pStyle w:val="BodyText"/>
        <w:spacing w:line="480" w:lineRule="auto"/>
        <w:ind w:right="535"/>
        <w:rPr>
          <w:rFonts w:cs="Arial"/>
          <w:snapToGrid w:val="0"/>
        </w:rPr>
      </w:pPr>
      <w:r>
        <w:rPr>
          <w:rFonts w:cs="Arial"/>
          <w:snapToGrid w:val="0"/>
        </w:rPr>
        <w:t>Mr. Bustamante added that</w:t>
      </w:r>
      <w:r w:rsidRPr="00B47263">
        <w:rPr>
          <w:rFonts w:cs="Arial"/>
          <w:snapToGrid w:val="0"/>
        </w:rPr>
        <w:t xml:space="preserve"> not only that, b</w:t>
      </w:r>
      <w:r>
        <w:rPr>
          <w:rFonts w:cs="Arial"/>
          <w:snapToGrid w:val="0"/>
        </w:rPr>
        <w:t>ut I think it's time to do to</w:t>
      </w:r>
      <w:r w:rsidRPr="00B47263">
        <w:rPr>
          <w:rFonts w:cs="Arial"/>
          <w:snapToGrid w:val="0"/>
        </w:rPr>
        <w:t xml:space="preserve"> do </w:t>
      </w:r>
      <w:r>
        <w:rPr>
          <w:rFonts w:cs="Arial"/>
          <w:snapToGrid w:val="0"/>
        </w:rPr>
        <w:t>something to increase the</w:t>
      </w:r>
      <w:r w:rsidRPr="00B47263">
        <w:rPr>
          <w:rFonts w:cs="Arial"/>
          <w:snapToGrid w:val="0"/>
        </w:rPr>
        <w:t xml:space="preserve"> amount of affordable units that we have. And, I work with Jackie, who takes care of every penny. So I'm pretty sure that we're not going to do anything that we're not ready to do. I mean, this is all information that we're going to use in order to make our decision. But we will not make any decisions if we're not sure that we're going to be able to do the right job. Because, as you said, I don't want to have any tenants, not even one, not have a place to live, because that would be contrary to anything that we're trying to do.  </w:t>
      </w:r>
    </w:p>
    <w:p w14:paraId="3657D4E2" w14:textId="10292240" w:rsidR="00B47263" w:rsidRPr="00B47263" w:rsidRDefault="00B47263" w:rsidP="00B47263">
      <w:pPr>
        <w:pStyle w:val="BodyText"/>
        <w:spacing w:line="480" w:lineRule="auto"/>
        <w:ind w:right="535" w:firstLine="0"/>
        <w:rPr>
          <w:rFonts w:cs="Arial"/>
          <w:snapToGrid w:val="0"/>
        </w:rPr>
      </w:pPr>
      <w:r>
        <w:rPr>
          <w:rFonts w:cs="Arial"/>
          <w:snapToGrid w:val="0"/>
        </w:rPr>
        <w:t>Commissioner McGuire said she</w:t>
      </w:r>
      <w:r w:rsidRPr="00B47263">
        <w:rPr>
          <w:rFonts w:cs="Arial"/>
          <w:snapToGrid w:val="0"/>
        </w:rPr>
        <w:t xml:space="preserve"> agree</w:t>
      </w:r>
      <w:r>
        <w:rPr>
          <w:rFonts w:cs="Arial"/>
          <w:snapToGrid w:val="0"/>
        </w:rPr>
        <w:t xml:space="preserve">s </w:t>
      </w:r>
      <w:r w:rsidRPr="00B47263">
        <w:rPr>
          <w:rFonts w:cs="Arial"/>
          <w:snapToGrid w:val="0"/>
        </w:rPr>
        <w:t xml:space="preserve">because I remember we were back when Washington was being Washington </w:t>
      </w:r>
      <w:r>
        <w:rPr>
          <w:rFonts w:cs="Arial"/>
          <w:snapToGrid w:val="0"/>
        </w:rPr>
        <w:t xml:space="preserve">and </w:t>
      </w:r>
      <w:r w:rsidRPr="00B47263">
        <w:rPr>
          <w:rFonts w:cs="Arial"/>
          <w:snapToGrid w:val="0"/>
        </w:rPr>
        <w:t>budget had</w:t>
      </w:r>
      <w:r>
        <w:rPr>
          <w:rFonts w:cs="Arial"/>
          <w:snapToGrid w:val="0"/>
        </w:rPr>
        <w:t>n’t</w:t>
      </w:r>
      <w:r w:rsidRPr="00B47263">
        <w:rPr>
          <w:rFonts w:cs="Arial"/>
          <w:snapToGrid w:val="0"/>
        </w:rPr>
        <w:t xml:space="preserve"> been approved and we were all thinking, what happens if we go dark, you know, like </w:t>
      </w:r>
      <w:r>
        <w:rPr>
          <w:rFonts w:cs="Arial"/>
          <w:snapToGrid w:val="0"/>
        </w:rPr>
        <w:t>if the budget isn’t approved then we don’t get any funding.</w:t>
      </w:r>
      <w:r w:rsidRPr="00B47263">
        <w:rPr>
          <w:rFonts w:cs="Arial"/>
          <w:snapToGrid w:val="0"/>
        </w:rPr>
        <w:t xml:space="preserve"> That's my fear is tha</w:t>
      </w:r>
      <w:r>
        <w:rPr>
          <w:rFonts w:cs="Arial"/>
          <w:snapToGrid w:val="0"/>
        </w:rPr>
        <w:t>t the funding will be cut. So, o</w:t>
      </w:r>
      <w:r w:rsidRPr="00B47263">
        <w:rPr>
          <w:rFonts w:cs="Arial"/>
          <w:snapToGrid w:val="0"/>
        </w:rPr>
        <w:t xml:space="preserve">kay. Thank you.  </w:t>
      </w:r>
    </w:p>
    <w:p w14:paraId="35E1D04A" w14:textId="77777777" w:rsidR="00B47263" w:rsidRDefault="00B47263" w:rsidP="00B47263">
      <w:pPr>
        <w:pStyle w:val="BodyText"/>
        <w:spacing w:line="480" w:lineRule="auto"/>
        <w:ind w:right="535"/>
        <w:rPr>
          <w:rFonts w:cs="Arial"/>
          <w:snapToGrid w:val="0"/>
        </w:rPr>
      </w:pPr>
      <w:r>
        <w:rPr>
          <w:rFonts w:cs="Arial"/>
          <w:snapToGrid w:val="0"/>
        </w:rPr>
        <w:t xml:space="preserve">Commissioner Anguiano asked if he could ask a question. </w:t>
      </w:r>
      <w:r w:rsidRPr="00B47263">
        <w:rPr>
          <w:rFonts w:cs="Arial"/>
          <w:snapToGrid w:val="0"/>
        </w:rPr>
        <w:t xml:space="preserve">So, I mean, this relatively short history for </w:t>
      </w:r>
      <w:r>
        <w:rPr>
          <w:rFonts w:cs="Arial"/>
          <w:snapToGrid w:val="0"/>
        </w:rPr>
        <w:t>RAD</w:t>
      </w:r>
      <w:r w:rsidRPr="00B47263">
        <w:rPr>
          <w:rFonts w:cs="Arial"/>
          <w:snapToGrid w:val="0"/>
        </w:rPr>
        <w:t xml:space="preserve">, right? </w:t>
      </w:r>
    </w:p>
    <w:p w14:paraId="0F94BA17" w14:textId="77777777" w:rsidR="00B47263" w:rsidRDefault="00B47263" w:rsidP="00B47263">
      <w:pPr>
        <w:pStyle w:val="BodyText"/>
        <w:spacing w:line="480" w:lineRule="auto"/>
        <w:ind w:right="535"/>
        <w:rPr>
          <w:rFonts w:cs="Arial"/>
          <w:snapToGrid w:val="0"/>
        </w:rPr>
      </w:pPr>
      <w:r>
        <w:rPr>
          <w:rFonts w:cs="Arial"/>
          <w:snapToGrid w:val="0"/>
        </w:rPr>
        <w:t>DG3 responded about ten years.</w:t>
      </w:r>
    </w:p>
    <w:p w14:paraId="66335F1E" w14:textId="660FC86A" w:rsidR="00DD16F2" w:rsidRDefault="00B47263" w:rsidP="00B47263">
      <w:pPr>
        <w:pStyle w:val="BodyText"/>
        <w:spacing w:line="480" w:lineRule="auto"/>
        <w:ind w:right="535"/>
        <w:rPr>
          <w:rFonts w:cs="Arial"/>
          <w:snapToGrid w:val="0"/>
        </w:rPr>
      </w:pPr>
      <w:r>
        <w:rPr>
          <w:rFonts w:cs="Arial"/>
          <w:snapToGrid w:val="0"/>
        </w:rPr>
        <w:t>Commissioner Anguiano asked if</w:t>
      </w:r>
      <w:r w:rsidRPr="00B47263">
        <w:rPr>
          <w:rFonts w:cs="Arial"/>
          <w:snapToGrid w:val="0"/>
        </w:rPr>
        <w:t xml:space="preserve"> we have a sense of the long term </w:t>
      </w:r>
      <w:r w:rsidR="00540DBF" w:rsidRPr="00B47263">
        <w:rPr>
          <w:rFonts w:cs="Arial"/>
          <w:snapToGrid w:val="0"/>
        </w:rPr>
        <w:lastRenderedPageBreak/>
        <w:t>viability.</w:t>
      </w:r>
      <w:r w:rsidRPr="00B47263">
        <w:rPr>
          <w:rFonts w:cs="Arial"/>
          <w:snapToGrid w:val="0"/>
        </w:rPr>
        <w:t xml:space="preserve"> I mean, the numbers seem pretty good, but do we have a sense historically looking at places that did this early on, how viable they are in terms of the </w:t>
      </w:r>
      <w:r>
        <w:rPr>
          <w:rFonts w:cs="Arial"/>
          <w:snapToGrid w:val="0"/>
        </w:rPr>
        <w:t xml:space="preserve">capital improvements further down the line, </w:t>
      </w:r>
      <w:r w:rsidRPr="00B47263">
        <w:rPr>
          <w:rFonts w:cs="Arial"/>
          <w:snapToGrid w:val="0"/>
        </w:rPr>
        <w:t xml:space="preserve">are they building up enough reserves to be able to do that?  </w:t>
      </w:r>
    </w:p>
    <w:p w14:paraId="401DD1A5" w14:textId="47757B0A" w:rsidR="00B47263" w:rsidRDefault="00B47263" w:rsidP="008D12D3">
      <w:pPr>
        <w:pStyle w:val="BodyText"/>
        <w:spacing w:line="480" w:lineRule="auto"/>
        <w:ind w:right="535"/>
        <w:rPr>
          <w:rFonts w:cs="Arial"/>
          <w:snapToGrid w:val="0"/>
        </w:rPr>
      </w:pPr>
      <w:r>
        <w:rPr>
          <w:rFonts w:cs="Arial"/>
          <w:snapToGrid w:val="0"/>
        </w:rPr>
        <w:t>DG3 responded with they think yes. A big part of the RAD</w:t>
      </w:r>
      <w:r w:rsidRPr="00B47263">
        <w:rPr>
          <w:rFonts w:cs="Arial"/>
          <w:snapToGrid w:val="0"/>
        </w:rPr>
        <w:t xml:space="preserve"> program is the requirement to build in r</w:t>
      </w:r>
      <w:r>
        <w:rPr>
          <w:rFonts w:cs="Arial"/>
          <w:snapToGrid w:val="0"/>
        </w:rPr>
        <w:t>eplacement reserves as well as operating reserves</w:t>
      </w:r>
      <w:r w:rsidRPr="00B47263">
        <w:rPr>
          <w:rFonts w:cs="Arial"/>
          <w:snapToGrid w:val="0"/>
        </w:rPr>
        <w:t xml:space="preserve"> from other </w:t>
      </w:r>
      <w:r>
        <w:rPr>
          <w:rFonts w:cs="Arial"/>
          <w:snapToGrid w:val="0"/>
        </w:rPr>
        <w:t>property reserves</w:t>
      </w:r>
      <w:r w:rsidRPr="00B47263">
        <w:rPr>
          <w:rFonts w:cs="Arial"/>
          <w:snapToGrid w:val="0"/>
        </w:rPr>
        <w:t xml:space="preserve">. The replacement reserve account is a big factor in the </w:t>
      </w:r>
      <w:r>
        <w:rPr>
          <w:rFonts w:cs="Arial"/>
          <w:snapToGrid w:val="0"/>
        </w:rPr>
        <w:t xml:space="preserve">long term success of these properties. </w:t>
      </w:r>
      <w:r w:rsidRPr="00B47263">
        <w:rPr>
          <w:rFonts w:cs="Arial"/>
          <w:snapToGrid w:val="0"/>
        </w:rPr>
        <w:t>So that convers</w:t>
      </w:r>
      <w:r>
        <w:rPr>
          <w:rFonts w:cs="Arial"/>
          <w:snapToGrid w:val="0"/>
        </w:rPr>
        <w:t>ion you will have to put into your p</w:t>
      </w:r>
      <w:r w:rsidRPr="00B47263">
        <w:rPr>
          <w:rFonts w:cs="Arial"/>
          <w:snapToGrid w:val="0"/>
        </w:rPr>
        <w:t>roperty in initia</w:t>
      </w:r>
      <w:r>
        <w:rPr>
          <w:rFonts w:cs="Arial"/>
          <w:snapToGrid w:val="0"/>
        </w:rPr>
        <w:t xml:space="preserve">l deposit replacement reserves. </w:t>
      </w:r>
      <w:r w:rsidRPr="00B47263">
        <w:rPr>
          <w:rFonts w:cs="Arial"/>
          <w:snapToGrid w:val="0"/>
        </w:rPr>
        <w:t xml:space="preserve">That’s </w:t>
      </w:r>
      <w:r w:rsidR="00540DBF" w:rsidRPr="00B47263">
        <w:rPr>
          <w:rFonts w:cs="Arial"/>
          <w:snapToGrid w:val="0"/>
        </w:rPr>
        <w:t>going to</w:t>
      </w:r>
      <w:r w:rsidRPr="00B47263">
        <w:rPr>
          <w:rFonts w:cs="Arial"/>
          <w:snapToGrid w:val="0"/>
        </w:rPr>
        <w:t xml:space="preserve"> be factored in to</w:t>
      </w:r>
      <w:r>
        <w:rPr>
          <w:rFonts w:cs="Arial"/>
          <w:snapToGrid w:val="0"/>
        </w:rPr>
        <w:t xml:space="preserve"> the repairs and replacements y</w:t>
      </w:r>
      <w:r w:rsidRPr="00B47263">
        <w:rPr>
          <w:rFonts w:cs="Arial"/>
          <w:snapToGrid w:val="0"/>
        </w:rPr>
        <w:t xml:space="preserve">ou'll be doing </w:t>
      </w:r>
      <w:r>
        <w:rPr>
          <w:rFonts w:cs="Arial"/>
          <w:snapToGrid w:val="0"/>
        </w:rPr>
        <w:t xml:space="preserve">at </w:t>
      </w:r>
      <w:r w:rsidRPr="00B47263">
        <w:rPr>
          <w:rFonts w:cs="Arial"/>
          <w:snapToGrid w:val="0"/>
        </w:rPr>
        <w:t xml:space="preserve">that </w:t>
      </w:r>
      <w:r>
        <w:rPr>
          <w:rFonts w:cs="Arial"/>
          <w:snapToGrid w:val="0"/>
        </w:rPr>
        <w:t xml:space="preserve">moment, that rehab. </w:t>
      </w:r>
      <w:r w:rsidRPr="00B47263">
        <w:rPr>
          <w:rFonts w:cs="Arial"/>
          <w:snapToGrid w:val="0"/>
        </w:rPr>
        <w:t>And then in the operation into your budgets, you have to build in</w:t>
      </w:r>
      <w:r>
        <w:rPr>
          <w:rFonts w:cs="Arial"/>
          <w:snapToGrid w:val="0"/>
        </w:rPr>
        <w:t xml:space="preserve"> an annual</w:t>
      </w:r>
      <w:r w:rsidRPr="00B47263">
        <w:rPr>
          <w:rFonts w:cs="Arial"/>
          <w:snapToGrid w:val="0"/>
        </w:rPr>
        <w:t xml:space="preserve"> deposit </w:t>
      </w:r>
      <w:r>
        <w:rPr>
          <w:rFonts w:cs="Arial"/>
          <w:snapToGrid w:val="0"/>
        </w:rPr>
        <w:t xml:space="preserve">to </w:t>
      </w:r>
      <w:r w:rsidRPr="00B47263">
        <w:rPr>
          <w:rFonts w:cs="Arial"/>
          <w:snapToGrid w:val="0"/>
        </w:rPr>
        <w:t>your replacement</w:t>
      </w:r>
      <w:r>
        <w:rPr>
          <w:rFonts w:cs="Arial"/>
          <w:snapToGrid w:val="0"/>
        </w:rPr>
        <w:t xml:space="preserve"> reserves</w:t>
      </w:r>
      <w:r w:rsidRPr="00B47263">
        <w:rPr>
          <w:rFonts w:cs="Arial"/>
          <w:snapToGrid w:val="0"/>
        </w:rPr>
        <w:t>. It might be</w:t>
      </w:r>
      <w:r>
        <w:rPr>
          <w:rFonts w:cs="Arial"/>
          <w:snapToGrid w:val="0"/>
        </w:rPr>
        <w:t>,</w:t>
      </w:r>
      <w:r w:rsidRPr="00B47263">
        <w:rPr>
          <w:rFonts w:cs="Arial"/>
          <w:snapToGrid w:val="0"/>
        </w:rPr>
        <w:t xml:space="preserve"> you often see $500 per unit. It's a pretty typical, </w:t>
      </w:r>
      <w:r>
        <w:rPr>
          <w:rFonts w:cs="Arial"/>
          <w:snapToGrid w:val="0"/>
        </w:rPr>
        <w:t>annual</w:t>
      </w:r>
      <w:r w:rsidRPr="00B47263">
        <w:rPr>
          <w:rFonts w:cs="Arial"/>
          <w:snapToGrid w:val="0"/>
        </w:rPr>
        <w:t xml:space="preserve"> deposit </w:t>
      </w:r>
      <w:r>
        <w:rPr>
          <w:rFonts w:cs="Arial"/>
          <w:snapToGrid w:val="0"/>
        </w:rPr>
        <w:t xml:space="preserve">to </w:t>
      </w:r>
      <w:r w:rsidRPr="00B47263">
        <w:rPr>
          <w:rFonts w:cs="Arial"/>
          <w:snapToGrid w:val="0"/>
        </w:rPr>
        <w:t>replacement</w:t>
      </w:r>
      <w:r>
        <w:rPr>
          <w:rFonts w:cs="Arial"/>
          <w:snapToGrid w:val="0"/>
        </w:rPr>
        <w:t xml:space="preserve"> reserves</w:t>
      </w:r>
      <w:r w:rsidRPr="00B47263">
        <w:rPr>
          <w:rFonts w:cs="Arial"/>
          <w:snapToGrid w:val="0"/>
        </w:rPr>
        <w:t xml:space="preserve">. So you're putting that every year into a fund to pay for the capital needs over the next 20 plus years. So at conversion, you're going higher. Give you a capital needs assessment </w:t>
      </w:r>
      <w:r w:rsidR="008D12D3">
        <w:rPr>
          <w:rFonts w:cs="Arial"/>
          <w:snapToGrid w:val="0"/>
        </w:rPr>
        <w:t>so</w:t>
      </w:r>
      <w:r w:rsidRPr="00B47263">
        <w:rPr>
          <w:rFonts w:cs="Arial"/>
          <w:snapToGrid w:val="0"/>
        </w:rPr>
        <w:t xml:space="preserve"> the inspector comes out, inspect</w:t>
      </w:r>
      <w:r w:rsidR="008D12D3">
        <w:rPr>
          <w:rFonts w:cs="Arial"/>
          <w:snapToGrid w:val="0"/>
        </w:rPr>
        <w:t>s</w:t>
      </w:r>
      <w:r w:rsidRPr="00B47263">
        <w:rPr>
          <w:rFonts w:cs="Arial"/>
          <w:snapToGrid w:val="0"/>
        </w:rPr>
        <w:t xml:space="preserve"> the property and says, here are your capital n</w:t>
      </w:r>
      <w:r w:rsidR="008D12D3">
        <w:rPr>
          <w:rFonts w:cs="Arial"/>
          <w:snapToGrid w:val="0"/>
        </w:rPr>
        <w:t>eeds for your building systems for years</w:t>
      </w:r>
      <w:r w:rsidRPr="00B47263">
        <w:rPr>
          <w:rFonts w:cs="Arial"/>
          <w:snapToGrid w:val="0"/>
        </w:rPr>
        <w:t xml:space="preserve"> one through </w:t>
      </w:r>
      <w:r w:rsidR="008D12D3">
        <w:rPr>
          <w:rFonts w:cs="Arial"/>
          <w:snapToGrid w:val="0"/>
        </w:rPr>
        <w:t>20</w:t>
      </w:r>
      <w:r w:rsidRPr="00B47263">
        <w:rPr>
          <w:rFonts w:cs="Arial"/>
          <w:snapToGrid w:val="0"/>
        </w:rPr>
        <w:t xml:space="preserve">.  And here is the fund you'll need to build in order to fund, say, </w:t>
      </w:r>
      <w:r w:rsidR="008D12D3">
        <w:rPr>
          <w:rFonts w:cs="Arial"/>
          <w:snapToGrid w:val="0"/>
        </w:rPr>
        <w:t xml:space="preserve">the </w:t>
      </w:r>
      <w:r w:rsidRPr="00B47263">
        <w:rPr>
          <w:rFonts w:cs="Arial"/>
          <w:snapToGrid w:val="0"/>
        </w:rPr>
        <w:t xml:space="preserve">replacement </w:t>
      </w:r>
      <w:r w:rsidR="008D12D3">
        <w:rPr>
          <w:rFonts w:cs="Arial"/>
          <w:snapToGrid w:val="0"/>
        </w:rPr>
        <w:t xml:space="preserve">of </w:t>
      </w:r>
      <w:r w:rsidRPr="00B47263">
        <w:rPr>
          <w:rFonts w:cs="Arial"/>
          <w:snapToGrid w:val="0"/>
        </w:rPr>
        <w:t xml:space="preserve">gas for </w:t>
      </w:r>
      <w:r w:rsidR="008D12D3">
        <w:rPr>
          <w:rFonts w:cs="Arial"/>
          <w:snapToGrid w:val="0"/>
        </w:rPr>
        <w:t>year four</w:t>
      </w:r>
      <w:r w:rsidRPr="00B47263">
        <w:rPr>
          <w:rFonts w:cs="Arial"/>
          <w:snapToGrid w:val="0"/>
        </w:rPr>
        <w:t>. So a couple of things that will give me assurance is you're building up reserves over 20 years</w:t>
      </w:r>
      <w:r w:rsidR="008D12D3">
        <w:rPr>
          <w:rFonts w:cs="Arial"/>
          <w:snapToGrid w:val="0"/>
        </w:rPr>
        <w:t>’</w:t>
      </w:r>
      <w:r w:rsidRPr="00B47263">
        <w:rPr>
          <w:rFonts w:cs="Arial"/>
          <w:snapToGrid w:val="0"/>
        </w:rPr>
        <w:t xml:space="preserve"> payments, and these applications are being looked at. Several different eyes of reviewers have </w:t>
      </w:r>
      <w:r w:rsidR="008D12D3">
        <w:rPr>
          <w:rFonts w:cs="Arial"/>
          <w:snapToGrid w:val="0"/>
        </w:rPr>
        <w:t>eyed</w:t>
      </w:r>
      <w:r w:rsidRPr="00B47263">
        <w:rPr>
          <w:rFonts w:cs="Arial"/>
          <w:snapToGrid w:val="0"/>
        </w:rPr>
        <w:t xml:space="preserve"> the critical eye</w:t>
      </w:r>
      <w:r w:rsidR="008D12D3">
        <w:rPr>
          <w:rFonts w:cs="Arial"/>
          <w:snapToGrid w:val="0"/>
        </w:rPr>
        <w:t xml:space="preserve"> and whether or not this property i</w:t>
      </w:r>
      <w:r w:rsidRPr="00B47263">
        <w:rPr>
          <w:rFonts w:cs="Arial"/>
          <w:snapToGrid w:val="0"/>
        </w:rPr>
        <w:t>s going to be succ</w:t>
      </w:r>
      <w:r>
        <w:rPr>
          <w:rFonts w:cs="Arial"/>
          <w:snapToGrid w:val="0"/>
        </w:rPr>
        <w:t xml:space="preserve">essful.  </w:t>
      </w:r>
    </w:p>
    <w:p w14:paraId="4080178F" w14:textId="7260FC57" w:rsidR="008D12D3" w:rsidRPr="008D12D3" w:rsidRDefault="008D12D3" w:rsidP="008D12D3">
      <w:pPr>
        <w:pStyle w:val="BodyText"/>
        <w:spacing w:line="480" w:lineRule="auto"/>
        <w:ind w:right="535"/>
        <w:rPr>
          <w:rFonts w:cs="Arial"/>
          <w:snapToGrid w:val="0"/>
        </w:rPr>
      </w:pPr>
      <w:r>
        <w:rPr>
          <w:rFonts w:cs="Arial"/>
          <w:snapToGrid w:val="0"/>
        </w:rPr>
        <w:t>As to your question of what we’ve seen historically. I t</w:t>
      </w:r>
      <w:r w:rsidRPr="008D12D3">
        <w:rPr>
          <w:rFonts w:cs="Arial"/>
          <w:snapToGrid w:val="0"/>
        </w:rPr>
        <w:t xml:space="preserve">hink </w:t>
      </w:r>
      <w:r>
        <w:rPr>
          <w:rFonts w:cs="Arial"/>
          <w:snapToGrid w:val="0"/>
        </w:rPr>
        <w:t>RAD</w:t>
      </w:r>
      <w:r w:rsidRPr="008D12D3">
        <w:rPr>
          <w:rFonts w:cs="Arial"/>
          <w:snapToGrid w:val="0"/>
        </w:rPr>
        <w:t xml:space="preserve"> properties </w:t>
      </w:r>
      <w:r w:rsidRPr="008D12D3">
        <w:rPr>
          <w:rFonts w:cs="Arial"/>
          <w:snapToGrid w:val="0"/>
        </w:rPr>
        <w:lastRenderedPageBreak/>
        <w:t xml:space="preserve">have had a lot of success in the last ten years. It is a short history. </w:t>
      </w:r>
      <w:r>
        <w:rPr>
          <w:rFonts w:cs="Arial"/>
          <w:snapToGrid w:val="0"/>
        </w:rPr>
        <w:t>I know Amber</w:t>
      </w:r>
      <w:r w:rsidRPr="008D12D3">
        <w:rPr>
          <w:rFonts w:cs="Arial"/>
          <w:snapToGrid w:val="0"/>
        </w:rPr>
        <w:t xml:space="preserve"> at </w:t>
      </w:r>
      <w:r>
        <w:rPr>
          <w:rFonts w:cs="Arial"/>
          <w:snapToGrid w:val="0"/>
        </w:rPr>
        <w:t xml:space="preserve">her </w:t>
      </w:r>
      <w:r w:rsidRPr="008D12D3">
        <w:rPr>
          <w:rFonts w:cs="Arial"/>
          <w:snapToGrid w:val="0"/>
        </w:rPr>
        <w:t xml:space="preserve">previous </w:t>
      </w:r>
      <w:r>
        <w:rPr>
          <w:rFonts w:cs="Arial"/>
          <w:snapToGrid w:val="0"/>
        </w:rPr>
        <w:t>PHA converted her entire portfolio to RAD</w:t>
      </w:r>
      <w:r w:rsidRPr="008D12D3">
        <w:rPr>
          <w:rFonts w:cs="Arial"/>
          <w:snapToGrid w:val="0"/>
        </w:rPr>
        <w:t xml:space="preserve"> and </w:t>
      </w:r>
      <w:r>
        <w:rPr>
          <w:rFonts w:cs="Arial"/>
          <w:snapToGrid w:val="0"/>
        </w:rPr>
        <w:t>that PHA</w:t>
      </w:r>
      <w:r w:rsidRPr="008D12D3">
        <w:rPr>
          <w:rFonts w:cs="Arial"/>
          <w:snapToGrid w:val="0"/>
        </w:rPr>
        <w:t xml:space="preserve"> found success.  </w:t>
      </w:r>
    </w:p>
    <w:p w14:paraId="6D9D876A" w14:textId="77777777" w:rsidR="00FA634D" w:rsidRDefault="008D12D3" w:rsidP="008D12D3">
      <w:pPr>
        <w:pStyle w:val="BodyText"/>
        <w:spacing w:line="480" w:lineRule="auto"/>
        <w:ind w:right="535"/>
        <w:rPr>
          <w:rFonts w:cs="Arial"/>
          <w:snapToGrid w:val="0"/>
        </w:rPr>
      </w:pPr>
      <w:r>
        <w:rPr>
          <w:rFonts w:cs="Arial"/>
          <w:snapToGrid w:val="0"/>
        </w:rPr>
        <w:t>Ms. Skoby chimed in</w:t>
      </w:r>
      <w:r w:rsidRPr="008D12D3">
        <w:rPr>
          <w:rFonts w:cs="Arial"/>
          <w:snapToGrid w:val="0"/>
        </w:rPr>
        <w:t xml:space="preserve">. So just add something on to that and then address the previous question a little bit more </w:t>
      </w:r>
      <w:r>
        <w:rPr>
          <w:rFonts w:cs="Arial"/>
          <w:snapToGrid w:val="0"/>
        </w:rPr>
        <w:t>too.</w:t>
      </w:r>
      <w:r w:rsidRPr="008D12D3">
        <w:rPr>
          <w:rFonts w:cs="Arial"/>
          <w:snapToGrid w:val="0"/>
        </w:rPr>
        <w:t xml:space="preserve"> I did go to a conference about a month ago for state housing finance agencies and there was a panel with a syndicator. So someone who on behalf of tax credit investors is looking for affordable housing deals to provide tax credits to. And they said that, you know, this housing market is changing. You know, as an indus</w:t>
      </w:r>
      <w:r>
        <w:rPr>
          <w:rFonts w:cs="Arial"/>
          <w:snapToGrid w:val="0"/>
        </w:rPr>
        <w:t xml:space="preserve">try, we will figure it out and </w:t>
      </w:r>
      <w:r w:rsidRPr="008D12D3">
        <w:rPr>
          <w:rFonts w:cs="Arial"/>
          <w:snapToGrid w:val="0"/>
        </w:rPr>
        <w:t>things will be financed and be developed, etc., etc</w:t>
      </w:r>
      <w:proofErr w:type="gramStart"/>
      <w:r w:rsidRPr="008D12D3">
        <w:rPr>
          <w:rFonts w:cs="Arial"/>
          <w:snapToGrid w:val="0"/>
        </w:rPr>
        <w:t>..</w:t>
      </w:r>
      <w:proofErr w:type="gramEnd"/>
      <w:r w:rsidRPr="008D12D3">
        <w:rPr>
          <w:rFonts w:cs="Arial"/>
          <w:snapToGrid w:val="0"/>
        </w:rPr>
        <w:t xml:space="preserve"> But for right now, they're really looking for some safe investments. And from their perspective, low income housing tax credit deals and specifically </w:t>
      </w:r>
      <w:r w:rsidR="007B4EE7">
        <w:rPr>
          <w:rFonts w:cs="Arial"/>
          <w:snapToGrid w:val="0"/>
        </w:rPr>
        <w:t>RAD</w:t>
      </w:r>
      <w:r w:rsidRPr="008D12D3">
        <w:rPr>
          <w:rFonts w:cs="Arial"/>
          <w:snapToGrid w:val="0"/>
        </w:rPr>
        <w:t xml:space="preserve"> deals are one of the safest, least risky investments from an equity </w:t>
      </w:r>
      <w:r w:rsidR="007B4EE7" w:rsidRPr="008D12D3">
        <w:rPr>
          <w:rFonts w:cs="Arial"/>
          <w:snapToGrid w:val="0"/>
        </w:rPr>
        <w:t>investor’s</w:t>
      </w:r>
      <w:r w:rsidRPr="008D12D3">
        <w:rPr>
          <w:rFonts w:cs="Arial"/>
          <w:snapToGrid w:val="0"/>
        </w:rPr>
        <w:t xml:space="preserve"> standpoint. And I just personally would add that, you know, working with </w:t>
      </w:r>
      <w:r w:rsidR="007B4EE7">
        <w:rPr>
          <w:rFonts w:cs="Arial"/>
          <w:snapToGrid w:val="0"/>
        </w:rPr>
        <w:t>Mr. Bustamante</w:t>
      </w:r>
      <w:r w:rsidRPr="008D12D3">
        <w:rPr>
          <w:rFonts w:cs="Arial"/>
          <w:snapToGrid w:val="0"/>
        </w:rPr>
        <w:t xml:space="preserve"> and his </w:t>
      </w:r>
      <w:r w:rsidR="007B4EE7">
        <w:rPr>
          <w:rFonts w:cs="Arial"/>
          <w:snapToGrid w:val="0"/>
        </w:rPr>
        <w:t>team, reviewing your financials, your board</w:t>
      </w:r>
      <w:r w:rsidRPr="008D12D3">
        <w:rPr>
          <w:rFonts w:cs="Arial"/>
          <w:snapToGrid w:val="0"/>
        </w:rPr>
        <w:t xml:space="preserve"> reports, this is a very well run housing authority. And I think if you are trying to attract investors and finance folks, they're going to be looking at those th</w:t>
      </w:r>
      <w:r w:rsidR="007B4EE7">
        <w:rPr>
          <w:rFonts w:cs="Arial"/>
          <w:snapToGrid w:val="0"/>
        </w:rPr>
        <w:t xml:space="preserve">ings and seeing that </w:t>
      </w:r>
      <w:r w:rsidRPr="008D12D3">
        <w:rPr>
          <w:rFonts w:cs="Arial"/>
          <w:snapToGrid w:val="0"/>
        </w:rPr>
        <w:t>t</w:t>
      </w:r>
      <w:r w:rsidR="007B4EE7">
        <w:rPr>
          <w:rFonts w:cs="Arial"/>
          <w:snapToGrid w:val="0"/>
        </w:rPr>
        <w:t>he units are kept they’re leased, y</w:t>
      </w:r>
      <w:r w:rsidRPr="008D12D3">
        <w:rPr>
          <w:rFonts w:cs="Arial"/>
          <w:snapToGrid w:val="0"/>
        </w:rPr>
        <w:t xml:space="preserve">ou're collecting rents. You have a really, really confident staff. And I, I just feel like you would be a very attractive agency for investors and equity providers to consider. So I think a lot of those public housing operational successes will translate to the repositioning world. </w:t>
      </w:r>
    </w:p>
    <w:p w14:paraId="0D149B39" w14:textId="4EEC128D" w:rsidR="008D12D3" w:rsidRPr="008D12D3" w:rsidRDefault="00FA634D" w:rsidP="008D12D3">
      <w:pPr>
        <w:pStyle w:val="BodyText"/>
        <w:spacing w:line="480" w:lineRule="auto"/>
        <w:ind w:right="535"/>
        <w:rPr>
          <w:rFonts w:cs="Arial"/>
          <w:snapToGrid w:val="0"/>
        </w:rPr>
      </w:pPr>
      <w:r>
        <w:rPr>
          <w:rFonts w:cs="Arial"/>
          <w:snapToGrid w:val="0"/>
        </w:rPr>
        <w:t>Ms. Skoby continued</w:t>
      </w:r>
      <w:r w:rsidR="008D12D3" w:rsidRPr="008D12D3">
        <w:rPr>
          <w:rFonts w:cs="Arial"/>
          <w:snapToGrid w:val="0"/>
        </w:rPr>
        <w:t xml:space="preserve"> then I could just switch to the previous question about, you know, what's </w:t>
      </w:r>
      <w:r>
        <w:rPr>
          <w:rFonts w:cs="Arial"/>
          <w:snapToGrid w:val="0"/>
        </w:rPr>
        <w:t>this crystal ball and</w:t>
      </w:r>
      <w:r w:rsidR="008D12D3" w:rsidRPr="008D12D3">
        <w:rPr>
          <w:rFonts w:cs="Arial"/>
          <w:snapToGrid w:val="0"/>
        </w:rPr>
        <w:t xml:space="preserve"> federal budgets and</w:t>
      </w:r>
      <w:r>
        <w:rPr>
          <w:rFonts w:cs="Arial"/>
          <w:snapToGrid w:val="0"/>
        </w:rPr>
        <w:t>.</w:t>
      </w:r>
      <w:r w:rsidR="008D12D3" w:rsidRPr="008D12D3">
        <w:rPr>
          <w:rFonts w:cs="Arial"/>
          <w:snapToGrid w:val="0"/>
        </w:rPr>
        <w:t xml:space="preserve"> I wish we knew, but I'm actually really excited for you all because there will be hopefully as a </w:t>
      </w:r>
      <w:r w:rsidR="008D12D3" w:rsidRPr="008D12D3">
        <w:rPr>
          <w:rFonts w:cs="Arial"/>
          <w:snapToGrid w:val="0"/>
        </w:rPr>
        <w:lastRenderedPageBreak/>
        <w:t>signal with the president's budget and what the House is proposing for HUD budgets, an increase and with operating and capital funding increases on top of what we saw i</w:t>
      </w:r>
      <w:r>
        <w:rPr>
          <w:rFonts w:cs="Arial"/>
          <w:snapToGrid w:val="0"/>
        </w:rPr>
        <w:t>ncrease wise last year, your RAD</w:t>
      </w:r>
      <w:r w:rsidR="008D12D3" w:rsidRPr="008D12D3">
        <w:rPr>
          <w:rFonts w:cs="Arial"/>
          <w:snapToGrid w:val="0"/>
        </w:rPr>
        <w:t xml:space="preserve"> rents are going to go up and so those will be published early in 2023. You guys are doing the legwork right now to be ready to capitalize on those higher</w:t>
      </w:r>
      <w:r>
        <w:rPr>
          <w:rFonts w:cs="Arial"/>
          <w:snapToGrid w:val="0"/>
        </w:rPr>
        <w:t xml:space="preserve"> rent</w:t>
      </w:r>
      <w:r w:rsidR="008D12D3" w:rsidRPr="008D12D3">
        <w:rPr>
          <w:rFonts w:cs="Arial"/>
          <w:snapToGrid w:val="0"/>
        </w:rPr>
        <w:t xml:space="preserve"> levels. So when they are published, you know, we're ready to go. We're crafting these deals and then hopefully locking them in for the long term. It's a little bit easier to see, you know, the next couple of years than it is ten years, because I'm sure many of us, if we </w:t>
      </w:r>
      <w:r>
        <w:rPr>
          <w:rFonts w:cs="Arial"/>
          <w:snapToGrid w:val="0"/>
        </w:rPr>
        <w:t>would</w:t>
      </w:r>
      <w:r w:rsidR="008D12D3" w:rsidRPr="008D12D3">
        <w:rPr>
          <w:rFonts w:cs="Arial"/>
          <w:snapToGrid w:val="0"/>
        </w:rPr>
        <w:t xml:space="preserve"> look back to 2012 and try to predict where we are today, </w:t>
      </w:r>
      <w:r>
        <w:rPr>
          <w:rFonts w:cs="Arial"/>
          <w:snapToGrid w:val="0"/>
        </w:rPr>
        <w:t>we would all be</w:t>
      </w:r>
      <w:r w:rsidR="008D12D3" w:rsidRPr="008D12D3">
        <w:rPr>
          <w:rFonts w:cs="Arial"/>
          <w:snapToGrid w:val="0"/>
        </w:rPr>
        <w:t xml:space="preserve"> flat wrong. But I do think there are some exciting things from the federal funding level. We're seeing a big increase in </w:t>
      </w:r>
      <w:r>
        <w:rPr>
          <w:rFonts w:cs="Arial"/>
          <w:snapToGrid w:val="0"/>
        </w:rPr>
        <w:t xml:space="preserve">HUD </w:t>
      </w:r>
      <w:r w:rsidR="008D12D3" w:rsidRPr="008D12D3">
        <w:rPr>
          <w:rFonts w:cs="Arial"/>
          <w:snapToGrid w:val="0"/>
        </w:rPr>
        <w:t>program funding and also some of the American Rescue Plan Act m</w:t>
      </w:r>
      <w:r>
        <w:rPr>
          <w:rFonts w:cs="Arial"/>
          <w:snapToGrid w:val="0"/>
        </w:rPr>
        <w:t>oney, the ARPA funds, Virginia H</w:t>
      </w:r>
      <w:r w:rsidR="008D12D3" w:rsidRPr="008D12D3">
        <w:rPr>
          <w:rFonts w:cs="Arial"/>
          <w:snapToGrid w:val="0"/>
        </w:rPr>
        <w:t xml:space="preserve">ousing is doing a lot of really creative things. And I'm sure speaking with your city and county </w:t>
      </w:r>
      <w:r w:rsidR="00140D85">
        <w:rPr>
          <w:rFonts w:cs="Arial"/>
          <w:snapToGrid w:val="0"/>
        </w:rPr>
        <w:t xml:space="preserve">leadership on how they're doing with some of the arc of the funds </w:t>
      </w:r>
      <w:r w:rsidR="008D12D3" w:rsidRPr="008D12D3">
        <w:rPr>
          <w:rFonts w:cs="Arial"/>
          <w:snapToGrid w:val="0"/>
        </w:rPr>
        <w:t xml:space="preserve">there would be some opportunity there </w:t>
      </w:r>
      <w:r w:rsidR="00140D85">
        <w:rPr>
          <w:rFonts w:cs="Arial"/>
          <w:snapToGrid w:val="0"/>
        </w:rPr>
        <w:t>and that didn’t</w:t>
      </w:r>
      <w:r w:rsidR="008D12D3" w:rsidRPr="008D12D3">
        <w:rPr>
          <w:rFonts w:cs="Arial"/>
          <w:snapToGrid w:val="0"/>
        </w:rPr>
        <w:t xml:space="preserve"> consistent couple of years ago.  </w:t>
      </w:r>
    </w:p>
    <w:p w14:paraId="6A939E1D" w14:textId="1B08E595" w:rsidR="008D12D3" w:rsidRDefault="00140D85" w:rsidP="008D12D3">
      <w:pPr>
        <w:pStyle w:val="BodyText"/>
        <w:spacing w:line="480" w:lineRule="auto"/>
        <w:ind w:right="535"/>
        <w:rPr>
          <w:rFonts w:cs="Arial"/>
          <w:snapToGrid w:val="0"/>
        </w:rPr>
      </w:pPr>
      <w:r>
        <w:rPr>
          <w:rFonts w:cs="Arial"/>
          <w:snapToGrid w:val="0"/>
        </w:rPr>
        <w:t xml:space="preserve">Chair Kepley thanked her. </w:t>
      </w:r>
    </w:p>
    <w:p w14:paraId="3D17922C" w14:textId="28BB3B1F" w:rsidR="008D12D3" w:rsidRDefault="00140D85" w:rsidP="00140D85">
      <w:pPr>
        <w:pStyle w:val="BodyText"/>
        <w:spacing w:line="480" w:lineRule="auto"/>
        <w:ind w:right="535"/>
        <w:rPr>
          <w:rFonts w:cs="Arial"/>
          <w:snapToGrid w:val="0"/>
        </w:rPr>
      </w:pPr>
      <w:r>
        <w:rPr>
          <w:rFonts w:cs="Arial"/>
          <w:snapToGrid w:val="0"/>
        </w:rPr>
        <w:t>Ms. Richie asked w</w:t>
      </w:r>
      <w:r w:rsidR="008D12D3" w:rsidRPr="008D12D3">
        <w:rPr>
          <w:rFonts w:cs="Arial"/>
          <w:snapToGrid w:val="0"/>
        </w:rPr>
        <w:t xml:space="preserve">hat is the benefit of </w:t>
      </w:r>
      <w:r>
        <w:rPr>
          <w:rFonts w:cs="Arial"/>
          <w:snapToGrid w:val="0"/>
        </w:rPr>
        <w:t>RAD</w:t>
      </w:r>
      <w:r w:rsidR="00884A46">
        <w:rPr>
          <w:rFonts w:cs="Arial"/>
          <w:snapToGrid w:val="0"/>
        </w:rPr>
        <w:t xml:space="preserve"> versus PBV</w:t>
      </w:r>
      <w:r w:rsidR="008D12D3" w:rsidRPr="008D12D3">
        <w:rPr>
          <w:rFonts w:cs="Arial"/>
          <w:snapToGrid w:val="0"/>
        </w:rPr>
        <w:t xml:space="preserve"> when </w:t>
      </w:r>
      <w:r w:rsidR="00884A46">
        <w:rPr>
          <w:rFonts w:cs="Arial"/>
          <w:snapToGrid w:val="0"/>
        </w:rPr>
        <w:t>it comes down to the question that Commissioner McGuire mentioned of if there's any changes w</w:t>
      </w:r>
      <w:r w:rsidR="008D12D3" w:rsidRPr="008D12D3">
        <w:rPr>
          <w:rFonts w:cs="Arial"/>
          <w:snapToGrid w:val="0"/>
        </w:rPr>
        <w:t xml:space="preserve">ithin </w:t>
      </w:r>
      <w:r w:rsidR="00884A46">
        <w:rPr>
          <w:rFonts w:cs="Arial"/>
          <w:snapToGrid w:val="0"/>
        </w:rPr>
        <w:t>the political arena in going the RAD route</w:t>
      </w:r>
      <w:r w:rsidR="008D12D3" w:rsidRPr="008D12D3">
        <w:rPr>
          <w:rFonts w:cs="Arial"/>
          <w:snapToGrid w:val="0"/>
        </w:rPr>
        <w:t xml:space="preserve"> versus </w:t>
      </w:r>
      <w:r w:rsidR="00884A46">
        <w:rPr>
          <w:rFonts w:cs="Arial"/>
          <w:snapToGrid w:val="0"/>
        </w:rPr>
        <w:t>going</w:t>
      </w:r>
      <w:r w:rsidR="008D12D3" w:rsidRPr="008D12D3">
        <w:rPr>
          <w:rFonts w:cs="Arial"/>
          <w:snapToGrid w:val="0"/>
        </w:rPr>
        <w:t xml:space="preserve"> the project based </w:t>
      </w:r>
      <w:r w:rsidR="00884A46">
        <w:rPr>
          <w:rFonts w:cs="Arial"/>
          <w:snapToGrid w:val="0"/>
        </w:rPr>
        <w:t>voucher route because with the PBV</w:t>
      </w:r>
      <w:r w:rsidR="008D12D3" w:rsidRPr="008D12D3">
        <w:rPr>
          <w:rFonts w:cs="Arial"/>
          <w:snapToGrid w:val="0"/>
        </w:rPr>
        <w:t xml:space="preserve"> that will minimize relocation expenses and also increase </w:t>
      </w:r>
      <w:r w:rsidR="00884A46">
        <w:rPr>
          <w:rFonts w:cs="Arial"/>
          <w:snapToGrid w:val="0"/>
        </w:rPr>
        <w:t>your financial stability</w:t>
      </w:r>
      <w:r w:rsidR="008D12D3" w:rsidRPr="008D12D3">
        <w:rPr>
          <w:rFonts w:cs="Arial"/>
          <w:snapToGrid w:val="0"/>
        </w:rPr>
        <w:t xml:space="preserve">. So why would </w:t>
      </w:r>
      <w:r w:rsidR="00884A46">
        <w:rPr>
          <w:rFonts w:cs="Arial"/>
          <w:snapToGrid w:val="0"/>
        </w:rPr>
        <w:t>we</w:t>
      </w:r>
      <w:r w:rsidR="008D12D3" w:rsidRPr="008D12D3">
        <w:rPr>
          <w:rFonts w:cs="Arial"/>
          <w:snapToGrid w:val="0"/>
        </w:rPr>
        <w:t xml:space="preserve"> go an option of </w:t>
      </w:r>
      <w:r w:rsidR="00884A46">
        <w:rPr>
          <w:rFonts w:cs="Arial"/>
          <w:snapToGrid w:val="0"/>
        </w:rPr>
        <w:t xml:space="preserve">RAD versus PBV? </w:t>
      </w:r>
    </w:p>
    <w:p w14:paraId="31D7E3E9" w14:textId="1C76811B" w:rsidR="00884A46" w:rsidRDefault="00884A46" w:rsidP="00140D85">
      <w:pPr>
        <w:pStyle w:val="BodyText"/>
        <w:spacing w:line="480" w:lineRule="auto"/>
        <w:ind w:right="535"/>
        <w:rPr>
          <w:rFonts w:cs="Arial"/>
          <w:snapToGrid w:val="0"/>
        </w:rPr>
      </w:pPr>
      <w:r>
        <w:rPr>
          <w:rFonts w:cs="Arial"/>
          <w:snapToGrid w:val="0"/>
        </w:rPr>
        <w:t xml:space="preserve">DG3 asked if she was referring to meaning existing vouchers within our </w:t>
      </w:r>
      <w:r>
        <w:rPr>
          <w:rFonts w:cs="Arial"/>
          <w:snapToGrid w:val="0"/>
        </w:rPr>
        <w:lastRenderedPageBreak/>
        <w:t xml:space="preserve">voucher pool that are already owned. </w:t>
      </w:r>
    </w:p>
    <w:p w14:paraId="09439E76" w14:textId="7F0AB8CD" w:rsidR="00884A46" w:rsidRDefault="00884A46" w:rsidP="00140D85">
      <w:pPr>
        <w:pStyle w:val="BodyText"/>
        <w:spacing w:line="480" w:lineRule="auto"/>
        <w:ind w:right="535"/>
        <w:rPr>
          <w:rFonts w:cs="Arial"/>
          <w:snapToGrid w:val="0"/>
        </w:rPr>
      </w:pPr>
      <w:r>
        <w:rPr>
          <w:rFonts w:cs="Arial"/>
          <w:snapToGrid w:val="0"/>
        </w:rPr>
        <w:t>Ms. Richie said yes and then converting the development. Cur</w:t>
      </w:r>
      <w:r w:rsidRPr="00884A46">
        <w:rPr>
          <w:rFonts w:cs="Arial"/>
          <w:snapToGrid w:val="0"/>
        </w:rPr>
        <w:t xml:space="preserve">rently, we have several low income housing developments that we have layered with project based </w:t>
      </w:r>
      <w:r>
        <w:rPr>
          <w:rFonts w:cs="Arial"/>
          <w:snapToGrid w:val="0"/>
        </w:rPr>
        <w:t>vouchers</w:t>
      </w:r>
      <w:r w:rsidRPr="00884A46">
        <w:rPr>
          <w:rFonts w:cs="Arial"/>
          <w:snapToGrid w:val="0"/>
        </w:rPr>
        <w:t xml:space="preserve"> which </w:t>
      </w:r>
      <w:r>
        <w:rPr>
          <w:rFonts w:cs="Arial"/>
          <w:snapToGrid w:val="0"/>
        </w:rPr>
        <w:t>has</w:t>
      </w:r>
      <w:r w:rsidRPr="00884A46">
        <w:rPr>
          <w:rFonts w:cs="Arial"/>
          <w:snapToGrid w:val="0"/>
        </w:rPr>
        <w:t xml:space="preserve"> given us the opportunity to be able to increase our financial stability without relocating families and increasing relocation expenses and trying to make sure that we have a place for this family to go to with </w:t>
      </w:r>
      <w:r>
        <w:rPr>
          <w:rFonts w:cs="Arial"/>
          <w:snapToGrid w:val="0"/>
        </w:rPr>
        <w:t>RAD conversion</w:t>
      </w:r>
      <w:r w:rsidRPr="00884A46">
        <w:rPr>
          <w:rFonts w:cs="Arial"/>
          <w:snapToGrid w:val="0"/>
        </w:rPr>
        <w:t xml:space="preserve">. So would it be beneficial for the organization to simply look at layering some of those other public housing developments with </w:t>
      </w:r>
      <w:r>
        <w:rPr>
          <w:rFonts w:cs="Arial"/>
          <w:snapToGrid w:val="0"/>
        </w:rPr>
        <w:t>project based</w:t>
      </w:r>
      <w:r w:rsidRPr="00884A46">
        <w:rPr>
          <w:rFonts w:cs="Arial"/>
          <w:snapToGrid w:val="0"/>
        </w:rPr>
        <w:t xml:space="preserve"> vouchers in lieu of </w:t>
      </w:r>
      <w:r>
        <w:rPr>
          <w:rFonts w:cs="Arial"/>
          <w:snapToGrid w:val="0"/>
        </w:rPr>
        <w:t>RAD?</w:t>
      </w:r>
    </w:p>
    <w:p w14:paraId="59609BC1" w14:textId="2BC17A3A" w:rsidR="00884A46" w:rsidRDefault="00884A46" w:rsidP="00140D85">
      <w:pPr>
        <w:pStyle w:val="BodyText"/>
        <w:spacing w:line="480" w:lineRule="auto"/>
        <w:ind w:right="535"/>
        <w:rPr>
          <w:rFonts w:cs="Arial"/>
          <w:snapToGrid w:val="0"/>
        </w:rPr>
      </w:pPr>
      <w:r>
        <w:rPr>
          <w:rFonts w:cs="Arial"/>
          <w:snapToGrid w:val="0"/>
        </w:rPr>
        <w:t>DG3 said we</w:t>
      </w:r>
      <w:r w:rsidRPr="00884A46">
        <w:rPr>
          <w:rFonts w:cs="Arial"/>
          <w:snapToGrid w:val="0"/>
        </w:rPr>
        <w:t xml:space="preserve"> certainly see </w:t>
      </w:r>
      <w:r>
        <w:rPr>
          <w:rFonts w:cs="Arial"/>
          <w:snapToGrid w:val="0"/>
        </w:rPr>
        <w:t>PHAs across the country</w:t>
      </w:r>
      <w:r w:rsidRPr="00884A46">
        <w:rPr>
          <w:rFonts w:cs="Arial"/>
          <w:snapToGrid w:val="0"/>
        </w:rPr>
        <w:t xml:space="preserve"> doing </w:t>
      </w:r>
      <w:r>
        <w:rPr>
          <w:rFonts w:cs="Arial"/>
          <w:snapToGrid w:val="0"/>
        </w:rPr>
        <w:t xml:space="preserve">RAD </w:t>
      </w:r>
      <w:r w:rsidRPr="00884A46">
        <w:rPr>
          <w:rFonts w:cs="Arial"/>
          <w:snapToGrid w:val="0"/>
        </w:rPr>
        <w:t xml:space="preserve">transaction with layering </w:t>
      </w:r>
      <w:r w:rsidR="00540DBF">
        <w:rPr>
          <w:rFonts w:cs="Arial"/>
          <w:snapToGrid w:val="0"/>
        </w:rPr>
        <w:t>project</w:t>
      </w:r>
      <w:r>
        <w:rPr>
          <w:rFonts w:cs="Arial"/>
          <w:snapToGrid w:val="0"/>
        </w:rPr>
        <w:t xml:space="preserve"> based vouchers and tax credits</w:t>
      </w:r>
      <w:r w:rsidRPr="00884A46">
        <w:rPr>
          <w:rFonts w:cs="Arial"/>
          <w:snapToGrid w:val="0"/>
        </w:rPr>
        <w:t xml:space="preserve"> and </w:t>
      </w:r>
      <w:r>
        <w:rPr>
          <w:rFonts w:cs="Arial"/>
          <w:snapToGrid w:val="0"/>
        </w:rPr>
        <w:t xml:space="preserve">often RAD units </w:t>
      </w:r>
      <w:r w:rsidRPr="00884A46">
        <w:rPr>
          <w:rFonts w:cs="Arial"/>
          <w:snapToGrid w:val="0"/>
        </w:rPr>
        <w:t>as wel</w:t>
      </w:r>
      <w:r>
        <w:rPr>
          <w:rFonts w:cs="Arial"/>
          <w:snapToGrid w:val="0"/>
        </w:rPr>
        <w:t>l. I'll say a couple of things and then Amber might have something to add too. O</w:t>
      </w:r>
      <w:r w:rsidRPr="00884A46">
        <w:rPr>
          <w:rFonts w:cs="Arial"/>
          <w:snapToGrid w:val="0"/>
        </w:rPr>
        <w:t xml:space="preserve">ne benefit of </w:t>
      </w:r>
      <w:r>
        <w:rPr>
          <w:rFonts w:cs="Arial"/>
          <w:snapToGrid w:val="0"/>
        </w:rPr>
        <w:t>RAD</w:t>
      </w:r>
      <w:r w:rsidRPr="00884A46">
        <w:rPr>
          <w:rFonts w:cs="Arial"/>
          <w:snapToGrid w:val="0"/>
        </w:rPr>
        <w:t xml:space="preserve"> conversion </w:t>
      </w:r>
      <w:r>
        <w:rPr>
          <w:rFonts w:cs="Arial"/>
          <w:snapToGrid w:val="0"/>
        </w:rPr>
        <w:t>is</w:t>
      </w:r>
      <w:r w:rsidRPr="00884A46">
        <w:rPr>
          <w:rFonts w:cs="Arial"/>
          <w:snapToGrid w:val="0"/>
        </w:rPr>
        <w:t xml:space="preserve"> getting additional vouchers project based on your portfolio. You're not </w:t>
      </w:r>
      <w:r w:rsidR="00540DBF" w:rsidRPr="00884A46">
        <w:rPr>
          <w:rFonts w:cs="Arial"/>
          <w:snapToGrid w:val="0"/>
        </w:rPr>
        <w:t>using,</w:t>
      </w:r>
      <w:r>
        <w:rPr>
          <w:rFonts w:cs="Arial"/>
          <w:snapToGrid w:val="0"/>
        </w:rPr>
        <w:t xml:space="preserve"> or aren’t forced, </w:t>
      </w:r>
      <w:r w:rsidRPr="00884A46">
        <w:rPr>
          <w:rFonts w:cs="Arial"/>
          <w:snapToGrid w:val="0"/>
        </w:rPr>
        <w:t xml:space="preserve">to use your existing vouchers. You're getting additional resources from </w:t>
      </w:r>
      <w:r>
        <w:rPr>
          <w:rFonts w:cs="Arial"/>
          <w:snapToGrid w:val="0"/>
        </w:rPr>
        <w:t>HUD that</w:t>
      </w:r>
      <w:r w:rsidRPr="00884A46">
        <w:rPr>
          <w:rFonts w:cs="Arial"/>
          <w:snapToGrid w:val="0"/>
        </w:rPr>
        <w:t xml:space="preserve"> you would not otherwise have and getting a long term contract </w:t>
      </w:r>
      <w:r>
        <w:rPr>
          <w:rFonts w:cs="Arial"/>
          <w:snapToGrid w:val="0"/>
        </w:rPr>
        <w:t>15-20 years</w:t>
      </w:r>
      <w:r w:rsidRPr="00884A46">
        <w:rPr>
          <w:rFonts w:cs="Arial"/>
          <w:snapToGrid w:val="0"/>
        </w:rPr>
        <w:t xml:space="preserve"> for it. So I think what benefit is you can do </w:t>
      </w:r>
      <w:r>
        <w:rPr>
          <w:rFonts w:cs="Arial"/>
          <w:snapToGrid w:val="0"/>
        </w:rPr>
        <w:t>RAD conversion and layer PBVs as well. It’s not preventing you from doing that. It’s giving you another resource you wouldn’t otherwise have and it’s helping your resident. In RAD there’s a portability requirement where after one or two years, depending on the type of RAD, that resident can get a tenant based voucher to relocate elsewhere, if they want to. Not a requirement but something that is available to you.</w:t>
      </w:r>
    </w:p>
    <w:p w14:paraId="3215090B" w14:textId="5B6C4129" w:rsidR="00884A46" w:rsidRDefault="00884A46" w:rsidP="00140D85">
      <w:pPr>
        <w:pStyle w:val="BodyText"/>
        <w:spacing w:line="480" w:lineRule="auto"/>
        <w:ind w:right="535"/>
        <w:rPr>
          <w:rFonts w:cs="Arial"/>
          <w:snapToGrid w:val="0"/>
        </w:rPr>
      </w:pPr>
      <w:r>
        <w:rPr>
          <w:rFonts w:cs="Arial"/>
          <w:snapToGrid w:val="0"/>
        </w:rPr>
        <w:t xml:space="preserve">Ms. Riche asked if that’s comparable to the project based vouchers. They </w:t>
      </w:r>
      <w:r>
        <w:rPr>
          <w:rFonts w:cs="Arial"/>
          <w:snapToGrid w:val="0"/>
        </w:rPr>
        <w:lastRenderedPageBreak/>
        <w:t xml:space="preserve">have, after they move into the unit with the project based voucher, 12 effective months of residency, they are eligible for a tenant based voucher depending on the vouchers available. So she just wanted to see if it’s going to minimize relocation and expenses for the family, what would be the benefit with RAD versus PBV. </w:t>
      </w:r>
    </w:p>
    <w:p w14:paraId="630CADA4" w14:textId="28B5E74D" w:rsidR="00884A46" w:rsidRDefault="00884A46" w:rsidP="00140D85">
      <w:pPr>
        <w:pStyle w:val="BodyText"/>
        <w:spacing w:line="480" w:lineRule="auto"/>
        <w:ind w:right="535"/>
        <w:rPr>
          <w:rFonts w:cs="Arial"/>
          <w:snapToGrid w:val="0"/>
        </w:rPr>
      </w:pPr>
      <w:r>
        <w:rPr>
          <w:rFonts w:cs="Arial"/>
          <w:snapToGrid w:val="0"/>
        </w:rPr>
        <w:t xml:space="preserve">DG3 responded that RAD is just additional </w:t>
      </w:r>
      <w:r w:rsidR="003B0E64">
        <w:rPr>
          <w:rFonts w:cs="Arial"/>
          <w:snapToGrid w:val="0"/>
        </w:rPr>
        <w:t>resources</w:t>
      </w:r>
      <w:r>
        <w:rPr>
          <w:rFonts w:cs="Arial"/>
          <w:snapToGrid w:val="0"/>
        </w:rPr>
        <w:t xml:space="preserve">. I think when we are talking about relocation that is not necessarily a requirement. Their </w:t>
      </w:r>
      <w:r w:rsidR="003B0E64">
        <w:rPr>
          <w:rFonts w:cs="Arial"/>
          <w:snapToGrid w:val="0"/>
        </w:rPr>
        <w:t xml:space="preserve">recommendations are more, what is the rehab work that we can do to these properties to preserve it for 20 plus years. He doesn’t think RAD necessarily means that residents have to be displaced. It’s more of how can we bundle the benefits of RAD for new financing tax credits. I think Amber might be a better person to answer your specific question about PBV versus RAD. So I’ll hand off to her. </w:t>
      </w:r>
    </w:p>
    <w:p w14:paraId="65773FD3" w14:textId="4EF73AEC" w:rsidR="003B0E64" w:rsidRDefault="003B0E64" w:rsidP="00140D85">
      <w:pPr>
        <w:pStyle w:val="BodyText"/>
        <w:spacing w:line="480" w:lineRule="auto"/>
        <w:ind w:right="535"/>
        <w:rPr>
          <w:rFonts w:cs="Arial"/>
          <w:snapToGrid w:val="0"/>
        </w:rPr>
      </w:pPr>
      <w:r>
        <w:rPr>
          <w:rFonts w:cs="Arial"/>
          <w:snapToGrid w:val="0"/>
        </w:rPr>
        <w:t>Ms. Skoby apologizes because she couldn’t quite hear the question because it was cutting in and out but was it around why not just put regular PBV on the property or a portion of the property rather than RAD PBV.</w:t>
      </w:r>
    </w:p>
    <w:p w14:paraId="0EB6EC87" w14:textId="6990BD98" w:rsidR="003B0E64" w:rsidRDefault="003B0E64" w:rsidP="00140D85">
      <w:pPr>
        <w:pStyle w:val="BodyText"/>
        <w:spacing w:line="480" w:lineRule="auto"/>
        <w:ind w:right="535"/>
        <w:rPr>
          <w:rFonts w:cs="Arial"/>
          <w:snapToGrid w:val="0"/>
        </w:rPr>
      </w:pPr>
      <w:r>
        <w:rPr>
          <w:rFonts w:cs="Arial"/>
          <w:snapToGrid w:val="0"/>
        </w:rPr>
        <w:t>Ms. Richie said yes.</w:t>
      </w:r>
    </w:p>
    <w:p w14:paraId="70C6646E" w14:textId="5188126E" w:rsidR="003B0E64" w:rsidRDefault="003B0E64" w:rsidP="00140D85">
      <w:pPr>
        <w:pStyle w:val="BodyText"/>
        <w:spacing w:line="480" w:lineRule="auto"/>
        <w:ind w:right="535"/>
        <w:rPr>
          <w:rFonts w:cs="Arial"/>
          <w:snapToGrid w:val="0"/>
        </w:rPr>
      </w:pPr>
      <w:r>
        <w:rPr>
          <w:rFonts w:cs="Arial"/>
          <w:snapToGrid w:val="0"/>
        </w:rPr>
        <w:t xml:space="preserve">Ms. Skoby said she hasn’t really heard about anyone doing that but she is on team take every dollar that HUD will give your community. </w:t>
      </w:r>
      <w:r w:rsidRPr="003B0E64">
        <w:rPr>
          <w:rFonts w:cs="Arial"/>
          <w:snapToGrid w:val="0"/>
        </w:rPr>
        <w:t xml:space="preserve">I'm on that team to take advantage of everything and try to </w:t>
      </w:r>
      <w:r>
        <w:rPr>
          <w:rFonts w:cs="Arial"/>
          <w:snapToGrid w:val="0"/>
        </w:rPr>
        <w:t>stretch it</w:t>
      </w:r>
      <w:r w:rsidRPr="003B0E64">
        <w:rPr>
          <w:rFonts w:cs="Arial"/>
          <w:snapToGrid w:val="0"/>
        </w:rPr>
        <w:t>. So I think pure</w:t>
      </w:r>
      <w:r>
        <w:rPr>
          <w:rFonts w:cs="Arial"/>
          <w:snapToGrid w:val="0"/>
        </w:rPr>
        <w:t xml:space="preserve">ly using RAD and Section eight </w:t>
      </w:r>
      <w:r w:rsidRPr="003B0E64">
        <w:rPr>
          <w:rFonts w:cs="Arial"/>
          <w:snapToGrid w:val="0"/>
        </w:rPr>
        <w:t>TPVs on</w:t>
      </w:r>
      <w:r>
        <w:rPr>
          <w:rFonts w:cs="Arial"/>
          <w:snapToGrid w:val="0"/>
        </w:rPr>
        <w:t xml:space="preserve"> a converted property. One HUD</w:t>
      </w:r>
      <w:r w:rsidRPr="003B0E64">
        <w:rPr>
          <w:rFonts w:cs="Arial"/>
          <w:snapToGrid w:val="0"/>
        </w:rPr>
        <w:t xml:space="preserve"> that that is locked in for 20 years and mandatory renewal so </w:t>
      </w:r>
      <w:r>
        <w:rPr>
          <w:rFonts w:cs="Arial"/>
          <w:snapToGrid w:val="0"/>
        </w:rPr>
        <w:t>40</w:t>
      </w:r>
      <w:r w:rsidRPr="003B0E64">
        <w:rPr>
          <w:rFonts w:cs="Arial"/>
          <w:snapToGrid w:val="0"/>
        </w:rPr>
        <w:t xml:space="preserve"> years. And then as an agency you might say, well, we wan</w:t>
      </w:r>
      <w:r>
        <w:rPr>
          <w:rFonts w:cs="Arial"/>
          <w:snapToGrid w:val="0"/>
        </w:rPr>
        <w:t xml:space="preserve">t this to be </w:t>
      </w:r>
      <w:r w:rsidRPr="003B0E64">
        <w:rPr>
          <w:rFonts w:cs="Arial"/>
          <w:snapToGrid w:val="0"/>
        </w:rPr>
        <w:t xml:space="preserve">protected so that it's affordable for 99 years. And so that </w:t>
      </w:r>
      <w:r w:rsidRPr="003B0E64">
        <w:rPr>
          <w:rFonts w:cs="Arial"/>
          <w:snapToGrid w:val="0"/>
        </w:rPr>
        <w:lastRenderedPageBreak/>
        <w:t xml:space="preserve">will continue. I think pulling from your regular </w:t>
      </w:r>
      <w:r>
        <w:rPr>
          <w:rFonts w:cs="Arial"/>
          <w:snapToGrid w:val="0"/>
        </w:rPr>
        <w:t>PBV</w:t>
      </w:r>
      <w:r w:rsidRPr="003B0E64">
        <w:rPr>
          <w:rFonts w:cs="Arial"/>
          <w:snapToGrid w:val="0"/>
        </w:rPr>
        <w:t xml:space="preserve"> pool and making those </w:t>
      </w:r>
      <w:r>
        <w:rPr>
          <w:rFonts w:cs="Arial"/>
          <w:snapToGrid w:val="0"/>
        </w:rPr>
        <w:t xml:space="preserve">kinds of long term commitments </w:t>
      </w:r>
      <w:r w:rsidRPr="003B0E64">
        <w:rPr>
          <w:rFonts w:cs="Arial"/>
          <w:snapToGrid w:val="0"/>
        </w:rPr>
        <w:t>may or may not work with your agency's goals. But hopef</w:t>
      </w:r>
      <w:r>
        <w:rPr>
          <w:rFonts w:cs="Arial"/>
          <w:snapToGrid w:val="0"/>
        </w:rPr>
        <w:t xml:space="preserve">ully </w:t>
      </w:r>
      <w:r w:rsidRPr="003B0E64">
        <w:rPr>
          <w:rFonts w:cs="Arial"/>
          <w:snapToGrid w:val="0"/>
        </w:rPr>
        <w:t xml:space="preserve">there are some other developments </w:t>
      </w:r>
      <w:r>
        <w:rPr>
          <w:rFonts w:cs="Arial"/>
          <w:snapToGrid w:val="0"/>
        </w:rPr>
        <w:t xml:space="preserve">that maybe your agency needs that </w:t>
      </w:r>
      <w:r w:rsidRPr="003B0E64">
        <w:rPr>
          <w:rFonts w:cs="Arial"/>
          <w:snapToGrid w:val="0"/>
        </w:rPr>
        <w:t>do get some of those PB</w:t>
      </w:r>
      <w:r>
        <w:rPr>
          <w:rFonts w:cs="Arial"/>
          <w:snapToGrid w:val="0"/>
        </w:rPr>
        <w:t>V</w:t>
      </w:r>
      <w:r w:rsidRPr="003B0E64">
        <w:rPr>
          <w:rFonts w:cs="Arial"/>
          <w:snapToGrid w:val="0"/>
        </w:rPr>
        <w:t>s</w:t>
      </w:r>
      <w:r>
        <w:rPr>
          <w:rFonts w:cs="Arial"/>
          <w:snapToGrid w:val="0"/>
        </w:rPr>
        <w:t xml:space="preserve"> from your regular voucher</w:t>
      </w:r>
      <w:r w:rsidRPr="003B0E64">
        <w:rPr>
          <w:rFonts w:cs="Arial"/>
          <w:snapToGrid w:val="0"/>
        </w:rPr>
        <w:t xml:space="preserve"> funding or y</w:t>
      </w:r>
      <w:r>
        <w:rPr>
          <w:rFonts w:cs="Arial"/>
          <w:snapToGrid w:val="0"/>
        </w:rPr>
        <w:t>ou're partnering with a tax credit bill</w:t>
      </w:r>
      <w:r w:rsidRPr="003B0E64">
        <w:rPr>
          <w:rFonts w:cs="Arial"/>
          <w:snapToGrid w:val="0"/>
        </w:rPr>
        <w:t xml:space="preserve"> that's doing permanent supportive housing or housing for veterans or all these other things that are going on in your commun</w:t>
      </w:r>
      <w:r>
        <w:rPr>
          <w:rFonts w:cs="Arial"/>
          <w:snapToGrid w:val="0"/>
        </w:rPr>
        <w:t>ity. And I think your regular PB</w:t>
      </w:r>
      <w:r w:rsidRPr="003B0E64">
        <w:rPr>
          <w:rFonts w:cs="Arial"/>
          <w:snapToGrid w:val="0"/>
        </w:rPr>
        <w:t xml:space="preserve">V pool helps support some </w:t>
      </w:r>
      <w:r>
        <w:rPr>
          <w:rFonts w:cs="Arial"/>
          <w:snapToGrid w:val="0"/>
        </w:rPr>
        <w:t>of those alternative</w:t>
      </w:r>
      <w:r w:rsidRPr="003B0E64">
        <w:rPr>
          <w:rFonts w:cs="Arial"/>
          <w:snapToGrid w:val="0"/>
        </w:rPr>
        <w:t xml:space="preserve"> efforts outside of your conversion. So in my mind, it's about stretching the resources, being a good partner in</w:t>
      </w:r>
      <w:r>
        <w:rPr>
          <w:rFonts w:cs="Arial"/>
          <w:snapToGrid w:val="0"/>
        </w:rPr>
        <w:t xml:space="preserve"> the community with your PBVS and just HUD is giving you this PBV</w:t>
      </w:r>
      <w:r w:rsidRPr="003B0E64">
        <w:rPr>
          <w:rFonts w:cs="Arial"/>
          <w:snapToGrid w:val="0"/>
        </w:rPr>
        <w:t xml:space="preserve">S for </w:t>
      </w:r>
      <w:r>
        <w:rPr>
          <w:rFonts w:cs="Arial"/>
          <w:snapToGrid w:val="0"/>
        </w:rPr>
        <w:t>RAD</w:t>
      </w:r>
      <w:r w:rsidRPr="003B0E64">
        <w:rPr>
          <w:rFonts w:cs="Arial"/>
          <w:snapToGrid w:val="0"/>
        </w:rPr>
        <w:t xml:space="preserve"> and </w:t>
      </w:r>
      <w:r>
        <w:rPr>
          <w:rFonts w:cs="Arial"/>
          <w:snapToGrid w:val="0"/>
        </w:rPr>
        <w:t>TB</w:t>
      </w:r>
      <w:r w:rsidRPr="003B0E64">
        <w:rPr>
          <w:rFonts w:cs="Arial"/>
          <w:snapToGrid w:val="0"/>
        </w:rPr>
        <w:t>Vs for long term commitments. And so us</w:t>
      </w:r>
      <w:r>
        <w:rPr>
          <w:rFonts w:cs="Arial"/>
          <w:snapToGrid w:val="0"/>
        </w:rPr>
        <w:t>ing that and freeing up your PVBV</w:t>
      </w:r>
      <w:r w:rsidRPr="003B0E64">
        <w:rPr>
          <w:rFonts w:cs="Arial"/>
          <w:snapToGrid w:val="0"/>
        </w:rPr>
        <w:t xml:space="preserve"> to do other </w:t>
      </w:r>
      <w:r>
        <w:rPr>
          <w:rFonts w:cs="Arial"/>
          <w:snapToGrid w:val="0"/>
        </w:rPr>
        <w:t>stuff is kind of what I see as the main benefit of</w:t>
      </w:r>
      <w:r w:rsidRPr="003B0E64">
        <w:rPr>
          <w:rFonts w:cs="Arial"/>
          <w:snapToGrid w:val="0"/>
        </w:rPr>
        <w:t xml:space="preserve"> not involving those regular </w:t>
      </w:r>
      <w:r>
        <w:rPr>
          <w:rFonts w:cs="Arial"/>
          <w:snapToGrid w:val="0"/>
        </w:rPr>
        <w:t>voucher ones onto your</w:t>
      </w:r>
      <w:r w:rsidRPr="003B0E64">
        <w:rPr>
          <w:rFonts w:cs="Arial"/>
          <w:snapToGrid w:val="0"/>
        </w:rPr>
        <w:t xml:space="preserve"> </w:t>
      </w:r>
      <w:r>
        <w:rPr>
          <w:rFonts w:cs="Arial"/>
          <w:snapToGrid w:val="0"/>
        </w:rPr>
        <w:t>RAD</w:t>
      </w:r>
      <w:r w:rsidRPr="003B0E64">
        <w:rPr>
          <w:rFonts w:cs="Arial"/>
          <w:snapToGrid w:val="0"/>
        </w:rPr>
        <w:t xml:space="preserve"> deals.  </w:t>
      </w:r>
    </w:p>
    <w:p w14:paraId="249C2166" w14:textId="05304180" w:rsidR="006770CF" w:rsidRDefault="003B0E64" w:rsidP="00FA1F43">
      <w:pPr>
        <w:pStyle w:val="BodyText"/>
        <w:spacing w:line="480" w:lineRule="auto"/>
        <w:ind w:right="535"/>
        <w:rPr>
          <w:rFonts w:cs="Arial"/>
          <w:snapToGrid w:val="0"/>
        </w:rPr>
      </w:pPr>
      <w:r>
        <w:rPr>
          <w:rFonts w:cs="Arial"/>
          <w:snapToGrid w:val="0"/>
        </w:rPr>
        <w:t>Chair Kepley asked to please excuse his lack of knowledge on this as it is the first one of these he’s ever been involved in and probably the same for everyone on the board. T</w:t>
      </w:r>
      <w:r w:rsidRPr="003B0E64">
        <w:rPr>
          <w:rFonts w:cs="Arial"/>
          <w:snapToGrid w:val="0"/>
        </w:rPr>
        <w:t>here's literally so much information here to ta</w:t>
      </w:r>
      <w:r>
        <w:rPr>
          <w:rFonts w:cs="Arial"/>
          <w:snapToGrid w:val="0"/>
        </w:rPr>
        <w:t>ke in and the acronyms and</w:t>
      </w:r>
      <w:r w:rsidRPr="003B0E64">
        <w:rPr>
          <w:rFonts w:cs="Arial"/>
          <w:snapToGrid w:val="0"/>
        </w:rPr>
        <w:t xml:space="preserve"> some of these questions. I mean, they're great. I know you all are like, that's a great question. But a lot of us are like, wow. So, for instance, why would we want to go from a project based voucher to RAD, which is basically if </w:t>
      </w:r>
      <w:r w:rsidR="00FA1F43">
        <w:rPr>
          <w:rFonts w:cs="Arial"/>
          <w:snapToGrid w:val="0"/>
        </w:rPr>
        <w:t xml:space="preserve">I </w:t>
      </w:r>
      <w:r w:rsidRPr="003B0E64">
        <w:rPr>
          <w:rFonts w:cs="Arial"/>
          <w:snapToGrid w:val="0"/>
        </w:rPr>
        <w:t>understand</w:t>
      </w:r>
      <w:r w:rsidR="00FA1F43">
        <w:rPr>
          <w:rFonts w:cs="Arial"/>
          <w:snapToGrid w:val="0"/>
        </w:rPr>
        <w:t>,</w:t>
      </w:r>
      <w:r w:rsidRPr="003B0E64">
        <w:rPr>
          <w:rFonts w:cs="Arial"/>
          <w:snapToGrid w:val="0"/>
        </w:rPr>
        <w:t xml:space="preserve"> is </w:t>
      </w:r>
      <w:r w:rsidR="00FA1F43">
        <w:rPr>
          <w:rFonts w:cs="Arial"/>
          <w:snapToGrid w:val="0"/>
        </w:rPr>
        <w:t>RAD</w:t>
      </w:r>
      <w:r w:rsidRPr="003B0E64">
        <w:rPr>
          <w:rFonts w:cs="Arial"/>
          <w:snapToGrid w:val="0"/>
        </w:rPr>
        <w:t xml:space="preserve"> making us go to section</w:t>
      </w:r>
      <w:r w:rsidR="00FA1F43">
        <w:rPr>
          <w:rFonts w:cs="Arial"/>
          <w:snapToGrid w:val="0"/>
        </w:rPr>
        <w:t xml:space="preserve"> eight? I</w:t>
      </w:r>
      <w:r w:rsidRPr="003B0E64">
        <w:rPr>
          <w:rFonts w:cs="Arial"/>
          <w:snapToGrid w:val="0"/>
        </w:rPr>
        <w:t xml:space="preserve">s </w:t>
      </w:r>
      <w:r w:rsidR="00FA1F43">
        <w:rPr>
          <w:rFonts w:cs="Arial"/>
          <w:snapToGrid w:val="0"/>
        </w:rPr>
        <w:t>RAD</w:t>
      </w:r>
      <w:r w:rsidRPr="003B0E64">
        <w:rPr>
          <w:rFonts w:cs="Arial"/>
          <w:snapToGrid w:val="0"/>
        </w:rPr>
        <w:t xml:space="preserve"> making us go to section eight on that particular </w:t>
      </w:r>
      <w:r w:rsidR="00FA1F43" w:rsidRPr="003B0E64">
        <w:rPr>
          <w:rFonts w:cs="Arial"/>
          <w:snapToGrid w:val="0"/>
        </w:rPr>
        <w:t>development?</w:t>
      </w:r>
      <w:r w:rsidRPr="003B0E64">
        <w:rPr>
          <w:rFonts w:cs="Arial"/>
          <w:snapToGrid w:val="0"/>
        </w:rPr>
        <w:t xml:space="preserve"> Is that </w:t>
      </w:r>
      <w:r w:rsidR="00FA1F43">
        <w:rPr>
          <w:rFonts w:cs="Arial"/>
          <w:snapToGrid w:val="0"/>
        </w:rPr>
        <w:t>how I'm reading that</w:t>
      </w:r>
      <w:r w:rsidR="006770CF">
        <w:rPr>
          <w:rFonts w:cs="Arial"/>
          <w:snapToGrid w:val="0"/>
        </w:rPr>
        <w:t>?</w:t>
      </w:r>
    </w:p>
    <w:p w14:paraId="6C37F48D" w14:textId="3F0565DA" w:rsidR="003B0E64" w:rsidRDefault="00FA1F43" w:rsidP="00FA1F43">
      <w:pPr>
        <w:pStyle w:val="BodyText"/>
        <w:spacing w:line="480" w:lineRule="auto"/>
        <w:ind w:right="535"/>
        <w:rPr>
          <w:rFonts w:cs="Arial"/>
          <w:snapToGrid w:val="0"/>
        </w:rPr>
      </w:pPr>
      <w:r>
        <w:rPr>
          <w:rFonts w:cs="Arial"/>
          <w:snapToGrid w:val="0"/>
        </w:rPr>
        <w:t xml:space="preserve">DG3 clarified that RAD </w:t>
      </w:r>
      <w:r w:rsidR="006770CF">
        <w:rPr>
          <w:rFonts w:cs="Arial"/>
          <w:snapToGrid w:val="0"/>
        </w:rPr>
        <w:t>would give you a Section 8 PBV</w:t>
      </w:r>
      <w:r w:rsidR="003B0E64" w:rsidRPr="003B0E64">
        <w:rPr>
          <w:rFonts w:cs="Arial"/>
          <w:snapToGrid w:val="0"/>
        </w:rPr>
        <w:t xml:space="preserve">. So it's also giving you a project based </w:t>
      </w:r>
      <w:r w:rsidR="006770CF">
        <w:rPr>
          <w:rFonts w:cs="Arial"/>
          <w:snapToGrid w:val="0"/>
        </w:rPr>
        <w:t>voucher</w:t>
      </w:r>
      <w:r w:rsidR="003B0E64" w:rsidRPr="003B0E64">
        <w:rPr>
          <w:rFonts w:cs="Arial"/>
          <w:snapToGrid w:val="0"/>
        </w:rPr>
        <w:t xml:space="preserve">. So it's similar to the </w:t>
      </w:r>
      <w:r w:rsidR="006770CF">
        <w:rPr>
          <w:rFonts w:cs="Arial"/>
          <w:snapToGrid w:val="0"/>
        </w:rPr>
        <w:t xml:space="preserve">PBV </w:t>
      </w:r>
      <w:r w:rsidR="003B0E64" w:rsidRPr="003B0E64">
        <w:rPr>
          <w:rFonts w:cs="Arial"/>
          <w:snapToGrid w:val="0"/>
        </w:rPr>
        <w:t xml:space="preserve">you </w:t>
      </w:r>
      <w:r w:rsidR="006770CF">
        <w:rPr>
          <w:rFonts w:cs="Arial"/>
          <w:snapToGrid w:val="0"/>
        </w:rPr>
        <w:t>have and through</w:t>
      </w:r>
      <w:r w:rsidR="003B0E64" w:rsidRPr="003B0E64">
        <w:rPr>
          <w:rFonts w:cs="Arial"/>
          <w:snapToGrid w:val="0"/>
        </w:rPr>
        <w:t xml:space="preserve"> RAD, you're getting a Section eight contract for the property that </w:t>
      </w:r>
      <w:r w:rsidR="006770CF">
        <w:rPr>
          <w:rFonts w:cs="Arial"/>
          <w:snapToGrid w:val="0"/>
        </w:rPr>
        <w:t xml:space="preserve">say for </w:t>
      </w:r>
      <w:r w:rsidR="006770CF">
        <w:rPr>
          <w:rFonts w:cs="Arial"/>
          <w:snapToGrid w:val="0"/>
        </w:rPr>
        <w:lastRenderedPageBreak/>
        <w:t xml:space="preserve">Lansdowne Park, you go RAD </w:t>
      </w:r>
      <w:r w:rsidR="003B0E64" w:rsidRPr="003B0E64">
        <w:rPr>
          <w:rFonts w:cs="Arial"/>
          <w:snapToGrid w:val="0"/>
        </w:rPr>
        <w:t xml:space="preserve">on that. </w:t>
      </w:r>
      <w:r w:rsidR="006770CF">
        <w:rPr>
          <w:rFonts w:cs="Arial"/>
          <w:snapToGrid w:val="0"/>
        </w:rPr>
        <w:t xml:space="preserve">You get 300 PBVs </w:t>
      </w:r>
      <w:r w:rsidR="003B0E64" w:rsidRPr="003B0E64">
        <w:rPr>
          <w:rFonts w:cs="Arial"/>
          <w:snapToGrid w:val="0"/>
        </w:rPr>
        <w:t xml:space="preserve">for the property.  </w:t>
      </w:r>
    </w:p>
    <w:p w14:paraId="4D2123FA" w14:textId="310C4522" w:rsidR="006770CF" w:rsidRDefault="006770CF" w:rsidP="00FA1F43">
      <w:pPr>
        <w:pStyle w:val="BodyText"/>
        <w:spacing w:line="480" w:lineRule="auto"/>
        <w:ind w:right="535"/>
        <w:rPr>
          <w:rFonts w:cs="Arial"/>
          <w:snapToGrid w:val="0"/>
        </w:rPr>
      </w:pPr>
      <w:r>
        <w:rPr>
          <w:rFonts w:cs="Arial"/>
          <w:snapToGrid w:val="0"/>
        </w:rPr>
        <w:t xml:space="preserve">Chair Kepley asked what the benefit of that is. </w:t>
      </w:r>
    </w:p>
    <w:p w14:paraId="3AF13873" w14:textId="52C6B08F" w:rsidR="006770CF" w:rsidRDefault="006770CF" w:rsidP="00FA1F43">
      <w:pPr>
        <w:pStyle w:val="BodyText"/>
        <w:spacing w:line="480" w:lineRule="auto"/>
        <w:ind w:right="535"/>
        <w:rPr>
          <w:rFonts w:cs="Arial"/>
          <w:snapToGrid w:val="0"/>
        </w:rPr>
      </w:pPr>
      <w:r>
        <w:rPr>
          <w:rFonts w:cs="Arial"/>
          <w:snapToGrid w:val="0"/>
        </w:rPr>
        <w:t>DG3 asked if he’s meaning for Rad.</w:t>
      </w:r>
    </w:p>
    <w:p w14:paraId="2B704FC4" w14:textId="4ACECC96" w:rsidR="006770CF" w:rsidRDefault="006770CF" w:rsidP="00FA1F43">
      <w:pPr>
        <w:pStyle w:val="BodyText"/>
        <w:spacing w:line="480" w:lineRule="auto"/>
        <w:ind w:right="535"/>
        <w:rPr>
          <w:rFonts w:cs="Arial"/>
          <w:snapToGrid w:val="0"/>
        </w:rPr>
      </w:pPr>
      <w:r>
        <w:rPr>
          <w:rFonts w:cs="Arial"/>
          <w:snapToGrid w:val="0"/>
        </w:rPr>
        <w:t xml:space="preserve">Chair Kepley said of us doing that and if that frees up another site. </w:t>
      </w:r>
    </w:p>
    <w:p w14:paraId="7A8B85D5" w14:textId="6A672A28" w:rsidR="006770CF" w:rsidRDefault="006770CF" w:rsidP="00FA1F43">
      <w:pPr>
        <w:pStyle w:val="BodyText"/>
        <w:spacing w:line="480" w:lineRule="auto"/>
        <w:ind w:right="535"/>
        <w:rPr>
          <w:rFonts w:cs="Arial"/>
          <w:snapToGrid w:val="0"/>
        </w:rPr>
      </w:pPr>
      <w:r>
        <w:rPr>
          <w:rFonts w:cs="Arial"/>
          <w:snapToGrid w:val="0"/>
        </w:rPr>
        <w:t>DG3 said the benefit is that you get the contract from HUD for the first 20 years and the second 20 years, they’re committed, contractually obligated, to fund 300 PBVs on this site for this amount that increases every year based on the operating cost of just that factor and also increased every two years or so when the new RAD</w:t>
      </w:r>
      <w:r w:rsidR="006C3731">
        <w:rPr>
          <w:rFonts w:cs="Arial"/>
          <w:snapToGrid w:val="0"/>
        </w:rPr>
        <w:t xml:space="preserve"> rents are released.</w:t>
      </w:r>
    </w:p>
    <w:p w14:paraId="12C93A5E" w14:textId="6B0483D2" w:rsidR="006C3731" w:rsidRDefault="006C3731" w:rsidP="00FA1F43">
      <w:pPr>
        <w:pStyle w:val="BodyText"/>
        <w:spacing w:line="480" w:lineRule="auto"/>
        <w:ind w:right="535"/>
        <w:rPr>
          <w:rFonts w:cs="Arial"/>
          <w:snapToGrid w:val="0"/>
        </w:rPr>
      </w:pPr>
      <w:r>
        <w:rPr>
          <w:rFonts w:cs="Arial"/>
          <w:snapToGrid w:val="0"/>
        </w:rPr>
        <w:t>Chair Kepley clarified so that’s what we gain by going RAD?</w:t>
      </w:r>
    </w:p>
    <w:p w14:paraId="34CBF546" w14:textId="5963AA2F" w:rsidR="006C3731" w:rsidRDefault="006C3731" w:rsidP="00FA1F43">
      <w:pPr>
        <w:pStyle w:val="BodyText"/>
        <w:spacing w:line="480" w:lineRule="auto"/>
        <w:ind w:right="535"/>
        <w:rPr>
          <w:rFonts w:cs="Arial"/>
          <w:snapToGrid w:val="0"/>
        </w:rPr>
      </w:pPr>
      <w:r>
        <w:rPr>
          <w:rFonts w:cs="Arial"/>
          <w:snapToGrid w:val="0"/>
        </w:rPr>
        <w:t xml:space="preserve">DG3 said that’s correct. You’re getting that contractual obligation for HUD to fund that number of vouchers </w:t>
      </w:r>
      <w:proofErr w:type="spellStart"/>
      <w:r>
        <w:rPr>
          <w:rFonts w:cs="Arial"/>
          <w:snapToGrid w:val="0"/>
        </w:rPr>
        <w:t>st</w:t>
      </w:r>
      <w:proofErr w:type="spellEnd"/>
      <w:r>
        <w:rPr>
          <w:rFonts w:cs="Arial"/>
          <w:snapToGrid w:val="0"/>
        </w:rPr>
        <w:t xml:space="preserve"> the property. </w:t>
      </w:r>
    </w:p>
    <w:p w14:paraId="5F84AB7B" w14:textId="7BFA3C62" w:rsidR="006C3731" w:rsidRDefault="006C3731" w:rsidP="00FA1F43">
      <w:pPr>
        <w:pStyle w:val="BodyText"/>
        <w:spacing w:line="480" w:lineRule="auto"/>
        <w:ind w:right="535"/>
        <w:rPr>
          <w:rFonts w:cs="Arial"/>
          <w:snapToGrid w:val="0"/>
        </w:rPr>
      </w:pPr>
      <w:r>
        <w:rPr>
          <w:rFonts w:cs="Arial"/>
          <w:snapToGrid w:val="0"/>
        </w:rPr>
        <w:t xml:space="preserve">Chair Kepley asked if that’s why for each one of these that we go to RAD. Essentially because we are locking in something earlier than the traditional public housing vouchers we have now. </w:t>
      </w:r>
    </w:p>
    <w:p w14:paraId="49EB7C7A" w14:textId="2B90EBB4" w:rsidR="006C3731" w:rsidRDefault="006C3731" w:rsidP="00FA1F43">
      <w:pPr>
        <w:pStyle w:val="BodyText"/>
        <w:spacing w:line="480" w:lineRule="auto"/>
        <w:ind w:right="535"/>
        <w:rPr>
          <w:rFonts w:cs="Arial"/>
          <w:snapToGrid w:val="0"/>
        </w:rPr>
      </w:pPr>
      <w:r>
        <w:rPr>
          <w:rFonts w:cs="Arial"/>
          <w:snapToGrid w:val="0"/>
        </w:rPr>
        <w:t xml:space="preserve">Ms. Skoby said yes. </w:t>
      </w:r>
    </w:p>
    <w:p w14:paraId="2FF2080C" w14:textId="4D36119D" w:rsidR="006C3731" w:rsidRDefault="006C3731" w:rsidP="006C3731">
      <w:pPr>
        <w:pStyle w:val="BodyText"/>
        <w:spacing w:line="480" w:lineRule="auto"/>
        <w:ind w:right="535"/>
        <w:rPr>
          <w:rFonts w:cs="Arial"/>
          <w:snapToGrid w:val="0"/>
        </w:rPr>
      </w:pPr>
      <w:r>
        <w:rPr>
          <w:rFonts w:cs="Arial"/>
          <w:snapToGrid w:val="0"/>
        </w:rPr>
        <w:t xml:space="preserve">Chair Kepley said that helps him understand a bit better. He apologizes again for his lack of knowledge and that’s he’s trying to understand why we are going there because there is money involved for us to do that and a financial feasibility piece that’s done to see if we do this, then the 20 year plus 20 nets out a benefit for the organization. </w:t>
      </w:r>
    </w:p>
    <w:p w14:paraId="2E4E9658" w14:textId="40F60B1F" w:rsidR="006C3731" w:rsidRDefault="006C3731" w:rsidP="006C3731">
      <w:pPr>
        <w:pStyle w:val="BodyText"/>
        <w:spacing w:line="480" w:lineRule="auto"/>
        <w:ind w:right="535"/>
        <w:rPr>
          <w:rFonts w:cs="Arial"/>
          <w:snapToGrid w:val="0"/>
        </w:rPr>
      </w:pPr>
      <w:r>
        <w:rPr>
          <w:rFonts w:cs="Arial"/>
          <w:snapToGrid w:val="0"/>
        </w:rPr>
        <w:t xml:space="preserve">Ms. Skoby adds that with RAD, the Section 8 program and that financing brings </w:t>
      </w:r>
      <w:r w:rsidRPr="006C3731">
        <w:rPr>
          <w:rFonts w:cs="Arial"/>
          <w:snapToGrid w:val="0"/>
        </w:rPr>
        <w:t xml:space="preserve">stability and predictability. So I'm sure when you're getting your public </w:t>
      </w:r>
      <w:r w:rsidRPr="006C3731">
        <w:rPr>
          <w:rFonts w:cs="Arial"/>
          <w:snapToGrid w:val="0"/>
        </w:rPr>
        <w:lastRenderedPageBreak/>
        <w:t xml:space="preserve">housing budget presentations, </w:t>
      </w:r>
      <w:r>
        <w:rPr>
          <w:rFonts w:cs="Arial"/>
          <w:snapToGrid w:val="0"/>
        </w:rPr>
        <w:t xml:space="preserve">Mr. Bustamante </w:t>
      </w:r>
      <w:r w:rsidRPr="006C3731">
        <w:rPr>
          <w:rFonts w:cs="Arial"/>
          <w:snapToGrid w:val="0"/>
        </w:rPr>
        <w:t>and his staff, they're just kind of making their best guess of what the federal funding woul</w:t>
      </w:r>
      <w:r w:rsidR="005468B4">
        <w:rPr>
          <w:rFonts w:cs="Arial"/>
          <w:snapToGrid w:val="0"/>
        </w:rPr>
        <w:t xml:space="preserve">d be for that year. And that's </w:t>
      </w:r>
      <w:r w:rsidRPr="006C3731">
        <w:rPr>
          <w:rFonts w:cs="Arial"/>
          <w:snapToGrid w:val="0"/>
        </w:rPr>
        <w:t>kind of how it's alw</w:t>
      </w:r>
      <w:r w:rsidR="005468B4">
        <w:rPr>
          <w:rFonts w:cs="Arial"/>
          <w:snapToGrid w:val="0"/>
        </w:rPr>
        <w:t>ays been under public housing, a</w:t>
      </w:r>
      <w:r w:rsidRPr="006C3731">
        <w:rPr>
          <w:rFonts w:cs="Arial"/>
          <w:snapToGrid w:val="0"/>
        </w:rPr>
        <w:t xml:space="preserve">nd some years it's good. There was like sequestration, the nightmare of all of that previous years, I believe you guys were </w:t>
      </w:r>
      <w:r w:rsidR="005468B4">
        <w:rPr>
          <w:rFonts w:cs="Arial"/>
          <w:snapToGrid w:val="0"/>
        </w:rPr>
        <w:t>a</w:t>
      </w:r>
      <w:r w:rsidR="005468B4" w:rsidRPr="006C3731">
        <w:rPr>
          <w:rFonts w:cs="Arial"/>
          <w:snapToGrid w:val="0"/>
        </w:rPr>
        <w:t xml:space="preserve"> part</w:t>
      </w:r>
      <w:r w:rsidRPr="006C3731">
        <w:rPr>
          <w:rFonts w:cs="Arial"/>
          <w:snapToGrid w:val="0"/>
        </w:rPr>
        <w:t xml:space="preserve"> of a lawsuit where you maybe didn't </w:t>
      </w:r>
      <w:r w:rsidR="005468B4">
        <w:rPr>
          <w:rFonts w:cs="Arial"/>
          <w:snapToGrid w:val="0"/>
        </w:rPr>
        <w:t>get</w:t>
      </w:r>
      <w:r w:rsidRPr="006C3731">
        <w:rPr>
          <w:rFonts w:cs="Arial"/>
          <w:snapToGrid w:val="0"/>
        </w:rPr>
        <w:t xml:space="preserve"> your operating subsidy. So it's this constant rollercoaster. You're not sure, public housing wise, what the budget's goi</w:t>
      </w:r>
      <w:r w:rsidR="005468B4">
        <w:rPr>
          <w:rFonts w:cs="Arial"/>
          <w:snapToGrid w:val="0"/>
        </w:rPr>
        <w:t>ng to look like. But under RAD</w:t>
      </w:r>
      <w:r w:rsidRPr="006C3731">
        <w:rPr>
          <w:rFonts w:cs="Arial"/>
          <w:snapToGrid w:val="0"/>
        </w:rPr>
        <w:t xml:space="preserve">, you lock in </w:t>
      </w:r>
      <w:r w:rsidR="005468B4">
        <w:rPr>
          <w:rFonts w:cs="Arial"/>
          <w:snapToGrid w:val="0"/>
        </w:rPr>
        <w:t xml:space="preserve">those Section 8 </w:t>
      </w:r>
      <w:r w:rsidRPr="006C3731">
        <w:rPr>
          <w:rFonts w:cs="Arial"/>
          <w:snapToGrid w:val="0"/>
        </w:rPr>
        <w:t xml:space="preserve">subsidy levels and then, there will be increase in operating cost adjustment </w:t>
      </w:r>
      <w:r w:rsidR="005468B4">
        <w:rPr>
          <w:rFonts w:cs="Arial"/>
          <w:snapToGrid w:val="0"/>
        </w:rPr>
        <w:t>each year</w:t>
      </w:r>
      <w:r w:rsidRPr="006C3731">
        <w:rPr>
          <w:rFonts w:cs="Arial"/>
          <w:snapToGrid w:val="0"/>
        </w:rPr>
        <w:t>. But you know what your funding is going to be. It's going to be predictable. It's g</w:t>
      </w:r>
      <w:r w:rsidR="005468B4">
        <w:rPr>
          <w:rFonts w:cs="Arial"/>
          <w:snapToGrid w:val="0"/>
        </w:rPr>
        <w:t xml:space="preserve">oing to be stable. And you can </w:t>
      </w:r>
      <w:r w:rsidRPr="006C3731">
        <w:rPr>
          <w:rFonts w:cs="Arial"/>
          <w:snapToGrid w:val="0"/>
        </w:rPr>
        <w:t xml:space="preserve">make plans accordingly instead of writing the </w:t>
      </w:r>
      <w:r w:rsidR="005468B4">
        <w:rPr>
          <w:rFonts w:cs="Arial"/>
          <w:snapToGrid w:val="0"/>
        </w:rPr>
        <w:t>HUD</w:t>
      </w:r>
      <w:r w:rsidRPr="006C3731">
        <w:rPr>
          <w:rFonts w:cs="Arial"/>
          <w:snapToGrid w:val="0"/>
        </w:rPr>
        <w:t xml:space="preserve"> public housing funding </w:t>
      </w:r>
      <w:r w:rsidR="005468B4">
        <w:rPr>
          <w:rFonts w:cs="Arial"/>
          <w:snapToGrid w:val="0"/>
        </w:rPr>
        <w:t>roller</w:t>
      </w:r>
      <w:r w:rsidRPr="006C3731">
        <w:rPr>
          <w:rFonts w:cs="Arial"/>
          <w:snapToGrid w:val="0"/>
        </w:rPr>
        <w:t xml:space="preserve">coaster over the next 20 to 40 years.  </w:t>
      </w:r>
    </w:p>
    <w:p w14:paraId="3A156BBE" w14:textId="057293A3" w:rsidR="005468B4" w:rsidRDefault="005468B4" w:rsidP="006C3731">
      <w:pPr>
        <w:pStyle w:val="BodyText"/>
        <w:spacing w:line="480" w:lineRule="auto"/>
        <w:ind w:right="535"/>
        <w:rPr>
          <w:rFonts w:cs="Arial"/>
          <w:snapToGrid w:val="0"/>
        </w:rPr>
      </w:pPr>
      <w:r>
        <w:rPr>
          <w:rFonts w:cs="Arial"/>
          <w:snapToGrid w:val="0"/>
        </w:rPr>
        <w:t xml:space="preserve">Chair Kepley says their recommendation is essentially do this as quickly as you can. If I’m reading that right because you’re locking that in and let’s make this happen. </w:t>
      </w:r>
    </w:p>
    <w:p w14:paraId="5A57B6EE" w14:textId="5EF9FFE3" w:rsidR="005468B4" w:rsidRDefault="005468B4" w:rsidP="006C3731">
      <w:pPr>
        <w:pStyle w:val="BodyText"/>
        <w:spacing w:line="480" w:lineRule="auto"/>
        <w:ind w:right="535"/>
        <w:rPr>
          <w:rFonts w:cs="Arial"/>
          <w:snapToGrid w:val="0"/>
        </w:rPr>
      </w:pPr>
      <w:r>
        <w:rPr>
          <w:rFonts w:cs="Arial"/>
          <w:snapToGrid w:val="0"/>
        </w:rPr>
        <w:t xml:space="preserve">Ms. Skoby says to remember how </w:t>
      </w:r>
      <w:r w:rsidRPr="005468B4">
        <w:rPr>
          <w:rFonts w:cs="Arial"/>
          <w:snapToGrid w:val="0"/>
        </w:rPr>
        <w:t>powerful private sector involvement is with the voucher program. I mean, think of a</w:t>
      </w:r>
      <w:r>
        <w:rPr>
          <w:rFonts w:cs="Arial"/>
          <w:snapToGrid w:val="0"/>
        </w:rPr>
        <w:t xml:space="preserve">ll the landlords and </w:t>
      </w:r>
      <w:r w:rsidRPr="005468B4">
        <w:rPr>
          <w:rFonts w:cs="Arial"/>
          <w:snapToGrid w:val="0"/>
        </w:rPr>
        <w:t xml:space="preserve">private ownership companies that benefit from the Section </w:t>
      </w:r>
      <w:r>
        <w:rPr>
          <w:rFonts w:cs="Arial"/>
          <w:snapToGrid w:val="0"/>
        </w:rPr>
        <w:t>8</w:t>
      </w:r>
      <w:r w:rsidRPr="005468B4">
        <w:rPr>
          <w:rFonts w:cs="Arial"/>
          <w:snapToGrid w:val="0"/>
        </w:rPr>
        <w:t xml:space="preserve"> program. From a political standpoint, that's always going to be funded pretty well. I mean, think we all argue it's never enough. But as compared to pub</w:t>
      </w:r>
      <w:r>
        <w:rPr>
          <w:rFonts w:cs="Arial"/>
          <w:snapToGrid w:val="0"/>
        </w:rPr>
        <w:t xml:space="preserve">lic housing, it has a lot more </w:t>
      </w:r>
      <w:r w:rsidRPr="005468B4">
        <w:rPr>
          <w:rFonts w:cs="Arial"/>
          <w:snapToGrid w:val="0"/>
        </w:rPr>
        <w:t xml:space="preserve">political power </w:t>
      </w:r>
      <w:r>
        <w:rPr>
          <w:rFonts w:cs="Arial"/>
          <w:snapToGrid w:val="0"/>
        </w:rPr>
        <w:t>than</w:t>
      </w:r>
      <w:r w:rsidRPr="005468B4">
        <w:rPr>
          <w:rFonts w:cs="Arial"/>
          <w:snapToGrid w:val="0"/>
        </w:rPr>
        <w:t xml:space="preserve"> public housing</w:t>
      </w:r>
      <w:r>
        <w:rPr>
          <w:rFonts w:cs="Arial"/>
          <w:snapToGrid w:val="0"/>
        </w:rPr>
        <w:t>.</w:t>
      </w:r>
    </w:p>
    <w:p w14:paraId="37DA85BA" w14:textId="2A7AFF14" w:rsidR="005468B4" w:rsidRDefault="005468B4" w:rsidP="006C3731">
      <w:pPr>
        <w:pStyle w:val="BodyText"/>
        <w:spacing w:line="480" w:lineRule="auto"/>
        <w:ind w:right="535"/>
        <w:rPr>
          <w:rFonts w:cs="Arial"/>
          <w:snapToGrid w:val="0"/>
        </w:rPr>
      </w:pPr>
      <w:r>
        <w:rPr>
          <w:rFonts w:cs="Arial"/>
          <w:snapToGrid w:val="0"/>
        </w:rPr>
        <w:t xml:space="preserve">Chair Kepley asks if that relates to the live tech projects, low income tax credit housing, I guess. Is that relates to those projects. Your recommendation </w:t>
      </w:r>
      <w:r>
        <w:rPr>
          <w:rFonts w:cs="Arial"/>
          <w:snapToGrid w:val="0"/>
        </w:rPr>
        <w:lastRenderedPageBreak/>
        <w:t xml:space="preserve">there is to make </w:t>
      </w:r>
      <w:r w:rsidR="00540DBF">
        <w:rPr>
          <w:rFonts w:cs="Arial"/>
          <w:snapToGrid w:val="0"/>
        </w:rPr>
        <w:t>use</w:t>
      </w:r>
      <w:r>
        <w:rPr>
          <w:rFonts w:cs="Arial"/>
          <w:snapToGrid w:val="0"/>
        </w:rPr>
        <w:t xml:space="preserve"> of those as well. </w:t>
      </w:r>
    </w:p>
    <w:p w14:paraId="425C0497" w14:textId="6F218E80" w:rsidR="005468B4" w:rsidRDefault="005468B4" w:rsidP="006C3731">
      <w:pPr>
        <w:pStyle w:val="BodyText"/>
        <w:spacing w:line="480" w:lineRule="auto"/>
        <w:ind w:right="535"/>
        <w:rPr>
          <w:rFonts w:cs="Arial"/>
          <w:snapToGrid w:val="0"/>
        </w:rPr>
      </w:pPr>
      <w:r>
        <w:rPr>
          <w:rFonts w:cs="Arial"/>
          <w:snapToGrid w:val="0"/>
        </w:rPr>
        <w:t xml:space="preserve">DG3 said yes and that for many of these properties we’re recommending that you pair that Rad conversion with financing from low income housing tax credits which are administered at the state level. Here it’s Virginia Housing and that gives you the opportunity for, in exchange for building affordable housing, you’re bringing in potentially significant private investor equity into this project. So for the live tech program, public housing conversions are often highly looked upon by state housing finance agencies so it’s a pretty natural pairing to get a bunch of equity that thereby reduces the amount of debt you could get for this conversion. So it’s </w:t>
      </w:r>
      <w:r w:rsidR="00540DBF">
        <w:rPr>
          <w:rFonts w:cs="Arial"/>
          <w:snapToGrid w:val="0"/>
        </w:rPr>
        <w:t>financially</w:t>
      </w:r>
      <w:r>
        <w:rPr>
          <w:rFonts w:cs="Arial"/>
          <w:snapToGrid w:val="0"/>
        </w:rPr>
        <w:t xml:space="preserve"> prudent to get that resource if you can. </w:t>
      </w:r>
    </w:p>
    <w:p w14:paraId="3681615E" w14:textId="01189394" w:rsidR="005468B4" w:rsidRDefault="005468B4" w:rsidP="006C3731">
      <w:pPr>
        <w:pStyle w:val="BodyText"/>
        <w:spacing w:line="480" w:lineRule="auto"/>
        <w:ind w:right="535"/>
        <w:rPr>
          <w:rFonts w:cs="Arial"/>
          <w:snapToGrid w:val="0"/>
        </w:rPr>
      </w:pPr>
      <w:r>
        <w:rPr>
          <w:rFonts w:cs="Arial"/>
          <w:snapToGrid w:val="0"/>
        </w:rPr>
        <w:t xml:space="preserve">Chair Kepley said we basically team up with private developer essentially. They put the project together, submit it, and then those get funded </w:t>
      </w:r>
      <w:proofErr w:type="spellStart"/>
      <w:r>
        <w:rPr>
          <w:rFonts w:cs="Arial"/>
          <w:snapToGrid w:val="0"/>
        </w:rPr>
        <w:t>depening</w:t>
      </w:r>
      <w:proofErr w:type="spellEnd"/>
      <w:r>
        <w:rPr>
          <w:rFonts w:cs="Arial"/>
          <w:snapToGrid w:val="0"/>
        </w:rPr>
        <w:t xml:space="preserve"> on the state’s ability to find selection process, that kind of thing.</w:t>
      </w:r>
    </w:p>
    <w:p w14:paraId="26E23A28" w14:textId="5863DBCC" w:rsidR="005468B4" w:rsidRDefault="005468B4" w:rsidP="006C3731">
      <w:pPr>
        <w:pStyle w:val="BodyText"/>
        <w:spacing w:line="480" w:lineRule="auto"/>
        <w:ind w:right="535"/>
        <w:rPr>
          <w:rFonts w:cs="Arial"/>
          <w:snapToGrid w:val="0"/>
        </w:rPr>
      </w:pPr>
      <w:r>
        <w:rPr>
          <w:rFonts w:cs="Arial"/>
          <w:snapToGrid w:val="0"/>
        </w:rPr>
        <w:t xml:space="preserve">DG3 says potentially a private developer but they believe through talking with Mr. Bustamante and the staff here, you all have done a tax credit before. </w:t>
      </w:r>
    </w:p>
    <w:p w14:paraId="319160D4" w14:textId="39FAC41F" w:rsidR="005468B4" w:rsidRDefault="005468B4" w:rsidP="006C3731">
      <w:pPr>
        <w:pStyle w:val="BodyText"/>
        <w:spacing w:line="480" w:lineRule="auto"/>
        <w:ind w:right="535"/>
        <w:rPr>
          <w:rFonts w:cs="Arial"/>
          <w:snapToGrid w:val="0"/>
        </w:rPr>
      </w:pPr>
      <w:r>
        <w:rPr>
          <w:rFonts w:cs="Arial"/>
          <w:snapToGrid w:val="0"/>
        </w:rPr>
        <w:t xml:space="preserve">Mr. Shank chimed in that everything we’ve done to date has been self-developed. </w:t>
      </w:r>
    </w:p>
    <w:p w14:paraId="63CB497D" w14:textId="55F2830C" w:rsidR="005468B4" w:rsidRDefault="005468B4" w:rsidP="006C3731">
      <w:pPr>
        <w:pStyle w:val="BodyText"/>
        <w:spacing w:line="480" w:lineRule="auto"/>
        <w:ind w:right="535"/>
        <w:rPr>
          <w:rFonts w:cs="Arial"/>
          <w:snapToGrid w:val="0"/>
        </w:rPr>
      </w:pPr>
      <w:r>
        <w:rPr>
          <w:rFonts w:cs="Arial"/>
          <w:snapToGrid w:val="0"/>
        </w:rPr>
        <w:t xml:space="preserve">Chair Kepley asked if we could essentially pull that off our selves. </w:t>
      </w:r>
    </w:p>
    <w:p w14:paraId="5BC99270" w14:textId="0EB10675" w:rsidR="005468B4" w:rsidRDefault="005468B4" w:rsidP="006C3731">
      <w:pPr>
        <w:pStyle w:val="BodyText"/>
        <w:spacing w:line="480" w:lineRule="auto"/>
        <w:ind w:right="535"/>
        <w:rPr>
          <w:rFonts w:cs="Arial"/>
          <w:snapToGrid w:val="0"/>
        </w:rPr>
      </w:pPr>
      <w:r>
        <w:rPr>
          <w:rFonts w:cs="Arial"/>
          <w:snapToGrid w:val="0"/>
        </w:rPr>
        <w:t xml:space="preserve">Mr. Shank said yes, it’s a matter of will we have the “financial capacity” to do that, to get it going. Is what it boils down </w:t>
      </w:r>
      <w:proofErr w:type="gramStart"/>
      <w:r>
        <w:rPr>
          <w:rFonts w:cs="Arial"/>
          <w:snapToGrid w:val="0"/>
        </w:rPr>
        <w:t>to.</w:t>
      </w:r>
      <w:proofErr w:type="gramEnd"/>
    </w:p>
    <w:p w14:paraId="38515D9E" w14:textId="52314F4F" w:rsidR="005468B4" w:rsidRDefault="005468B4" w:rsidP="006C3731">
      <w:pPr>
        <w:pStyle w:val="BodyText"/>
        <w:spacing w:line="480" w:lineRule="auto"/>
        <w:ind w:right="535"/>
        <w:rPr>
          <w:rFonts w:cs="Arial"/>
          <w:snapToGrid w:val="0"/>
        </w:rPr>
      </w:pPr>
      <w:r>
        <w:rPr>
          <w:rFonts w:cs="Arial"/>
          <w:snapToGrid w:val="0"/>
        </w:rPr>
        <w:t xml:space="preserve">Chair Kepley says that’s a big savings fees wise. </w:t>
      </w:r>
    </w:p>
    <w:p w14:paraId="48BC591F" w14:textId="69086832" w:rsidR="005468B4" w:rsidRDefault="005468B4" w:rsidP="006C3731">
      <w:pPr>
        <w:pStyle w:val="BodyText"/>
        <w:spacing w:line="480" w:lineRule="auto"/>
        <w:ind w:right="535"/>
        <w:rPr>
          <w:rFonts w:cs="Arial"/>
          <w:snapToGrid w:val="0"/>
        </w:rPr>
      </w:pPr>
      <w:r>
        <w:rPr>
          <w:rFonts w:cs="Arial"/>
          <w:snapToGrid w:val="0"/>
        </w:rPr>
        <w:t xml:space="preserve">Mr. Shank says </w:t>
      </w:r>
      <w:r w:rsidR="002F7E24">
        <w:rPr>
          <w:rFonts w:cs="Arial"/>
          <w:snapToGrid w:val="0"/>
        </w:rPr>
        <w:t xml:space="preserve">we could work with tax credit syndicators and investors that get lined up through that if he understands </w:t>
      </w:r>
      <w:r w:rsidR="00540DBF">
        <w:rPr>
          <w:rFonts w:cs="Arial"/>
          <w:snapToGrid w:val="0"/>
        </w:rPr>
        <w:t>correctly</w:t>
      </w:r>
      <w:r w:rsidR="002F7E24">
        <w:rPr>
          <w:rFonts w:cs="Arial"/>
          <w:snapToGrid w:val="0"/>
        </w:rPr>
        <w:t>.</w:t>
      </w:r>
    </w:p>
    <w:p w14:paraId="57A10D5D" w14:textId="77777777" w:rsidR="002F7E24" w:rsidRDefault="002F7E24" w:rsidP="006C3731">
      <w:pPr>
        <w:pStyle w:val="BodyText"/>
        <w:spacing w:line="480" w:lineRule="auto"/>
        <w:ind w:right="535"/>
        <w:rPr>
          <w:rFonts w:cs="Arial"/>
          <w:snapToGrid w:val="0"/>
        </w:rPr>
      </w:pPr>
      <w:r>
        <w:rPr>
          <w:rFonts w:cs="Arial"/>
          <w:snapToGrid w:val="0"/>
        </w:rPr>
        <w:lastRenderedPageBreak/>
        <w:t>DG3 says we would apply for a tax credit or we are awarded it, then we are exchanging every one dollar of tax credits you get, an investor is buying that for say 90 cents or 95 cents depending on the market. They’re pouring in money here in exchange for these federal tax credits that you can then use yourselves and have a better private developer to do this rehab work and preserve the property.</w:t>
      </w:r>
    </w:p>
    <w:p w14:paraId="1C0DF271" w14:textId="71176BEC" w:rsidR="002F7E24" w:rsidRDefault="002F7E24" w:rsidP="006C3731">
      <w:pPr>
        <w:pStyle w:val="BodyText"/>
        <w:spacing w:line="480" w:lineRule="auto"/>
        <w:ind w:right="535"/>
        <w:rPr>
          <w:rFonts w:cs="Arial"/>
          <w:snapToGrid w:val="0"/>
        </w:rPr>
      </w:pPr>
      <w:r>
        <w:rPr>
          <w:rFonts w:cs="Arial"/>
          <w:snapToGrid w:val="0"/>
        </w:rPr>
        <w:t xml:space="preserve">Chair Kepley says you save the fee that would’ve been paid to the private </w:t>
      </w:r>
      <w:r w:rsidR="00540DBF">
        <w:rPr>
          <w:rFonts w:cs="Arial"/>
          <w:snapToGrid w:val="0"/>
        </w:rPr>
        <w:t>developers</w:t>
      </w:r>
      <w:r>
        <w:rPr>
          <w:rFonts w:cs="Arial"/>
          <w:snapToGrid w:val="0"/>
        </w:rPr>
        <w:t xml:space="preserve">. </w:t>
      </w:r>
    </w:p>
    <w:p w14:paraId="185A10F7" w14:textId="77777777" w:rsidR="002F7E24" w:rsidRDefault="002F7E24" w:rsidP="006C3731">
      <w:pPr>
        <w:pStyle w:val="BodyText"/>
        <w:spacing w:line="480" w:lineRule="auto"/>
        <w:ind w:right="535"/>
        <w:rPr>
          <w:rFonts w:cs="Arial"/>
          <w:snapToGrid w:val="0"/>
        </w:rPr>
      </w:pPr>
      <w:r>
        <w:rPr>
          <w:rFonts w:cs="Arial"/>
          <w:snapToGrid w:val="0"/>
        </w:rPr>
        <w:t xml:space="preserve">DG3 said yes if you’re doing it self-developing then essentially yes. </w:t>
      </w:r>
    </w:p>
    <w:p w14:paraId="367889B7" w14:textId="6C511E41" w:rsidR="002F7E24" w:rsidRDefault="002F7E24" w:rsidP="006C3731">
      <w:pPr>
        <w:pStyle w:val="BodyText"/>
        <w:spacing w:line="480" w:lineRule="auto"/>
        <w:ind w:right="535"/>
        <w:rPr>
          <w:rFonts w:cs="Arial"/>
          <w:snapToGrid w:val="0"/>
        </w:rPr>
      </w:pPr>
      <w:r>
        <w:rPr>
          <w:rFonts w:cs="Arial"/>
          <w:snapToGrid w:val="0"/>
        </w:rPr>
        <w:t>Commissioner Anguiano asked if we have the bandwidth as an organization to in a five year timeline do all those projects.</w:t>
      </w:r>
    </w:p>
    <w:p w14:paraId="07F77275" w14:textId="77777777" w:rsidR="002F7E24" w:rsidRDefault="002F7E24" w:rsidP="006C3731">
      <w:pPr>
        <w:pStyle w:val="BodyText"/>
        <w:spacing w:line="480" w:lineRule="auto"/>
        <w:ind w:right="535"/>
        <w:rPr>
          <w:rFonts w:cs="Arial"/>
          <w:snapToGrid w:val="0"/>
        </w:rPr>
      </w:pPr>
      <w:r>
        <w:rPr>
          <w:rFonts w:cs="Arial"/>
          <w:snapToGrid w:val="0"/>
        </w:rPr>
        <w:t xml:space="preserve">Mr. Bustamante said it would be very tight for us to be able to do that on a five year plan. </w:t>
      </w:r>
    </w:p>
    <w:p w14:paraId="11CBF712" w14:textId="1978D081" w:rsidR="002F7E24" w:rsidRDefault="002F7E24" w:rsidP="006C3731">
      <w:pPr>
        <w:pStyle w:val="BodyText"/>
        <w:spacing w:line="480" w:lineRule="auto"/>
        <w:ind w:right="535"/>
        <w:rPr>
          <w:rFonts w:cs="Arial"/>
          <w:snapToGrid w:val="0"/>
        </w:rPr>
      </w:pPr>
      <w:r>
        <w:rPr>
          <w:rFonts w:cs="Arial"/>
          <w:snapToGrid w:val="0"/>
        </w:rPr>
        <w:t xml:space="preserve">Mr. Shank said there’s one other thing, a couple things at least in his mind. Currently we have a lot of difficulty even getting contractors. They want to bid on a bunch of stuff, but I can’t get enough contractors to take on the projects I need to get and so you have that issue. And they’re fighting some of the same battles we are and so you have to look at capacity not only with us but with the community and the contractors are here who might be bidding on the project. There’s a lot of things you have to look at to determine the capacity just to do things. You look broader, then just yourselves. </w:t>
      </w:r>
    </w:p>
    <w:p w14:paraId="300F2FEA" w14:textId="0737FD70" w:rsidR="002F7E24" w:rsidRDefault="002F7E24" w:rsidP="006C3731">
      <w:pPr>
        <w:pStyle w:val="BodyText"/>
        <w:spacing w:line="480" w:lineRule="auto"/>
        <w:ind w:right="535"/>
        <w:rPr>
          <w:rFonts w:cs="Arial"/>
          <w:snapToGrid w:val="0"/>
        </w:rPr>
      </w:pPr>
      <w:r>
        <w:rPr>
          <w:rFonts w:cs="Arial"/>
          <w:snapToGrid w:val="0"/>
        </w:rPr>
        <w:t xml:space="preserve">Chair Kepley said he guesses </w:t>
      </w:r>
      <w:r w:rsidR="000F7B4F">
        <w:rPr>
          <w:rFonts w:cs="Arial"/>
          <w:snapToGrid w:val="0"/>
        </w:rPr>
        <w:t xml:space="preserve">there’s </w:t>
      </w:r>
      <w:r>
        <w:rPr>
          <w:rFonts w:cs="Arial"/>
          <w:snapToGrid w:val="0"/>
        </w:rPr>
        <w:t xml:space="preserve">some questions about negotiated contractors versus bid contractors and all those. </w:t>
      </w:r>
    </w:p>
    <w:p w14:paraId="1B7A7DF6" w14:textId="2B5D5524" w:rsidR="002F7E24" w:rsidRDefault="002F7E24" w:rsidP="006C3731">
      <w:pPr>
        <w:pStyle w:val="BodyText"/>
        <w:spacing w:line="480" w:lineRule="auto"/>
        <w:ind w:right="535"/>
        <w:rPr>
          <w:rFonts w:cs="Arial"/>
          <w:snapToGrid w:val="0"/>
        </w:rPr>
      </w:pPr>
      <w:r>
        <w:rPr>
          <w:rFonts w:cs="Arial"/>
          <w:snapToGrid w:val="0"/>
        </w:rPr>
        <w:t xml:space="preserve">Mr. Shank says any type of HUD money you have to put up to bid. </w:t>
      </w:r>
    </w:p>
    <w:p w14:paraId="36980D56" w14:textId="50FD8F5C" w:rsidR="002F7E24" w:rsidRDefault="002F7E24" w:rsidP="006C3731">
      <w:pPr>
        <w:pStyle w:val="BodyText"/>
        <w:spacing w:line="480" w:lineRule="auto"/>
        <w:ind w:right="535"/>
        <w:rPr>
          <w:rFonts w:cs="Arial"/>
          <w:snapToGrid w:val="0"/>
        </w:rPr>
      </w:pPr>
      <w:r>
        <w:rPr>
          <w:rFonts w:cs="Arial"/>
          <w:snapToGrid w:val="0"/>
        </w:rPr>
        <w:lastRenderedPageBreak/>
        <w:t xml:space="preserve">Chair Kepley said </w:t>
      </w:r>
      <w:r w:rsidR="000F7B4F">
        <w:rPr>
          <w:rFonts w:cs="Arial"/>
          <w:snapToGrid w:val="0"/>
        </w:rPr>
        <w:t>he thinks it gets into law tech private developer. And you’re having then bid.</w:t>
      </w:r>
    </w:p>
    <w:p w14:paraId="2A7197E9" w14:textId="214A8FFB" w:rsidR="000F7B4F" w:rsidRDefault="000F7B4F" w:rsidP="006C3731">
      <w:pPr>
        <w:pStyle w:val="BodyText"/>
        <w:spacing w:line="480" w:lineRule="auto"/>
        <w:ind w:right="535"/>
        <w:rPr>
          <w:rFonts w:cs="Arial"/>
          <w:snapToGrid w:val="0"/>
        </w:rPr>
      </w:pPr>
      <w:r>
        <w:rPr>
          <w:rFonts w:cs="Arial"/>
          <w:snapToGrid w:val="0"/>
        </w:rPr>
        <w:t>Mr. Shank says even with the law tech projects</w:t>
      </w:r>
      <w:r w:rsidR="009438D2">
        <w:rPr>
          <w:rFonts w:cs="Arial"/>
          <w:snapToGrid w:val="0"/>
        </w:rPr>
        <w:t xml:space="preserve"> they publicly bid. </w:t>
      </w:r>
    </w:p>
    <w:p w14:paraId="448247DB" w14:textId="1E2C1162" w:rsidR="009438D2" w:rsidRDefault="009438D2" w:rsidP="006C3731">
      <w:pPr>
        <w:pStyle w:val="BodyText"/>
        <w:spacing w:line="480" w:lineRule="auto"/>
        <w:ind w:right="535"/>
        <w:rPr>
          <w:rFonts w:cs="Arial"/>
          <w:snapToGrid w:val="0"/>
        </w:rPr>
      </w:pPr>
      <w:r>
        <w:rPr>
          <w:rFonts w:cs="Arial"/>
          <w:snapToGrid w:val="0"/>
        </w:rPr>
        <w:t xml:space="preserve">Chair Kepley asked if there were any other questions and said that was a lot to take in. He feels like he still has a lot of questions. He’d love to hear more from Mr. Bustamante and Mr. Shank, but given the time and suggests to have a follow up Zoom call with DG3. </w:t>
      </w:r>
    </w:p>
    <w:p w14:paraId="1BA38E5B" w14:textId="0A48050E" w:rsidR="009438D2" w:rsidRDefault="009438D2" w:rsidP="006C3731">
      <w:pPr>
        <w:pStyle w:val="BodyText"/>
        <w:spacing w:line="480" w:lineRule="auto"/>
        <w:ind w:right="535"/>
        <w:rPr>
          <w:rFonts w:cs="Arial"/>
          <w:snapToGrid w:val="0"/>
        </w:rPr>
      </w:pPr>
      <w:r>
        <w:rPr>
          <w:rFonts w:cs="Arial"/>
          <w:snapToGrid w:val="0"/>
        </w:rPr>
        <w:t xml:space="preserve">DG3 and Mr. Bustamante agreed. </w:t>
      </w:r>
    </w:p>
    <w:p w14:paraId="07F698D8" w14:textId="07143104" w:rsidR="009438D2" w:rsidRDefault="009438D2" w:rsidP="006C3731">
      <w:pPr>
        <w:pStyle w:val="BodyText"/>
        <w:spacing w:line="480" w:lineRule="auto"/>
        <w:ind w:right="535"/>
        <w:rPr>
          <w:rFonts w:cs="Arial"/>
          <w:snapToGrid w:val="0"/>
        </w:rPr>
      </w:pPr>
      <w:r>
        <w:rPr>
          <w:rFonts w:cs="Arial"/>
          <w:snapToGrid w:val="0"/>
        </w:rPr>
        <w:t xml:space="preserve">Chair Kepley said maybe they can do that in the next few weeks. He asks for any other questions. </w:t>
      </w:r>
    </w:p>
    <w:p w14:paraId="2CA917FC" w14:textId="3889EAAF" w:rsidR="009438D2" w:rsidRDefault="009438D2" w:rsidP="006C3731">
      <w:pPr>
        <w:pStyle w:val="BodyText"/>
        <w:spacing w:line="480" w:lineRule="auto"/>
        <w:ind w:right="535"/>
        <w:rPr>
          <w:rFonts w:cs="Arial"/>
          <w:snapToGrid w:val="0"/>
        </w:rPr>
      </w:pPr>
      <w:r>
        <w:rPr>
          <w:rFonts w:cs="Arial"/>
          <w:snapToGrid w:val="0"/>
        </w:rPr>
        <w:t xml:space="preserve">There were none. </w:t>
      </w:r>
    </w:p>
    <w:p w14:paraId="1DFD150A" w14:textId="17B8AAA5" w:rsidR="009438D2" w:rsidRDefault="009438D2" w:rsidP="006C3731">
      <w:pPr>
        <w:pStyle w:val="BodyText"/>
        <w:spacing w:line="480" w:lineRule="auto"/>
        <w:ind w:right="535"/>
        <w:rPr>
          <w:rFonts w:cs="Arial"/>
          <w:snapToGrid w:val="0"/>
        </w:rPr>
      </w:pPr>
      <w:r>
        <w:rPr>
          <w:rFonts w:cs="Arial"/>
          <w:snapToGrid w:val="0"/>
        </w:rPr>
        <w:t xml:space="preserve">Mr. Bustamante thanked DG3 very much for coming. </w:t>
      </w:r>
    </w:p>
    <w:p w14:paraId="22774B5E" w14:textId="00849831" w:rsidR="009438D2" w:rsidRDefault="009438D2" w:rsidP="006C3731">
      <w:pPr>
        <w:pStyle w:val="BodyText"/>
        <w:spacing w:line="480" w:lineRule="auto"/>
        <w:ind w:right="535"/>
        <w:rPr>
          <w:rFonts w:cs="Arial"/>
          <w:snapToGrid w:val="0"/>
        </w:rPr>
      </w:pPr>
      <w:r>
        <w:rPr>
          <w:rFonts w:cs="Arial"/>
          <w:snapToGrid w:val="0"/>
        </w:rPr>
        <w:t xml:space="preserve">Chair Kepley said it was great and eye opening and thanked them. </w:t>
      </w:r>
    </w:p>
    <w:p w14:paraId="79CF4F56" w14:textId="4AB31038" w:rsidR="009438D2" w:rsidRDefault="009438D2" w:rsidP="006C3731">
      <w:pPr>
        <w:pStyle w:val="BodyText"/>
        <w:spacing w:line="480" w:lineRule="auto"/>
        <w:ind w:right="535"/>
        <w:rPr>
          <w:rFonts w:cs="Arial"/>
          <w:snapToGrid w:val="0"/>
        </w:rPr>
      </w:pPr>
      <w:r>
        <w:rPr>
          <w:rFonts w:cs="Arial"/>
          <w:snapToGrid w:val="0"/>
        </w:rPr>
        <w:t>Char Kepley moved on to resolution 4127 and asked Mr. Gusler to present. Go ahead!</w:t>
      </w:r>
    </w:p>
    <w:p w14:paraId="21251A03" w14:textId="2B60AFA1" w:rsidR="009438D2" w:rsidRDefault="009438D2" w:rsidP="006C3731">
      <w:pPr>
        <w:pStyle w:val="BodyText"/>
        <w:spacing w:line="480" w:lineRule="auto"/>
        <w:ind w:right="535"/>
        <w:rPr>
          <w:rFonts w:cs="Arial"/>
          <w:snapToGrid w:val="0"/>
        </w:rPr>
      </w:pPr>
      <w:r>
        <w:rPr>
          <w:rFonts w:cs="Arial"/>
          <w:snapToGrid w:val="0"/>
        </w:rPr>
        <w:t>Mr. Gusler said good afternoon and said it shouldn’t take too long. It is a resolution for our lease purchase program. He notes that they brought the board some amendments on the program last year. This being the first unit we’ve had under contact in, he believes, seven years. 1720 Dupree Street Northwest. T</w:t>
      </w:r>
      <w:r w:rsidRPr="009438D2">
        <w:rPr>
          <w:rFonts w:cs="Arial"/>
          <w:snapToGrid w:val="0"/>
        </w:rPr>
        <w:t xml:space="preserve">he </w:t>
      </w:r>
      <w:r>
        <w:rPr>
          <w:rFonts w:cs="Arial"/>
          <w:snapToGrid w:val="0"/>
        </w:rPr>
        <w:t xml:space="preserve">property </w:t>
      </w:r>
      <w:r w:rsidRPr="009438D2">
        <w:rPr>
          <w:rFonts w:cs="Arial"/>
          <w:snapToGrid w:val="0"/>
        </w:rPr>
        <w:t xml:space="preserve">appraised </w:t>
      </w:r>
      <w:r>
        <w:rPr>
          <w:rFonts w:cs="Arial"/>
          <w:snapToGrid w:val="0"/>
        </w:rPr>
        <w:t>for $127,000, s</w:t>
      </w:r>
      <w:r w:rsidRPr="009438D2">
        <w:rPr>
          <w:rFonts w:cs="Arial"/>
          <w:snapToGrid w:val="0"/>
        </w:rPr>
        <w:t>tandard procedure for us to take a 20% second mortgage out on that so the buyer will pay them 80% of that 127,000. T</w:t>
      </w:r>
      <w:r>
        <w:rPr>
          <w:rFonts w:cs="Arial"/>
          <w:snapToGrid w:val="0"/>
        </w:rPr>
        <w:t>he tenant has been in the unit the</w:t>
      </w:r>
      <w:r w:rsidRPr="009438D2">
        <w:rPr>
          <w:rFonts w:cs="Arial"/>
          <w:snapToGrid w:val="0"/>
        </w:rPr>
        <w:t xml:space="preserve"> requirement of at least six months and has been there over six months and is under contract. </w:t>
      </w:r>
      <w:r>
        <w:rPr>
          <w:rFonts w:cs="Arial"/>
          <w:snapToGrid w:val="0"/>
        </w:rPr>
        <w:t xml:space="preserve">And we will close </w:t>
      </w:r>
      <w:proofErr w:type="spellStart"/>
      <w:r>
        <w:rPr>
          <w:rFonts w:cs="Arial"/>
          <w:snapToGrid w:val="0"/>
        </w:rPr>
        <w:t>net</w:t>
      </w:r>
      <w:proofErr w:type="spellEnd"/>
      <w:r>
        <w:rPr>
          <w:rFonts w:cs="Arial"/>
          <w:snapToGrid w:val="0"/>
        </w:rPr>
        <w:t xml:space="preserve"> month if the board </w:t>
      </w:r>
      <w:r>
        <w:rPr>
          <w:rFonts w:cs="Arial"/>
          <w:snapToGrid w:val="0"/>
        </w:rPr>
        <w:lastRenderedPageBreak/>
        <w:t xml:space="preserve">approves this resolution then says he can take any questions the board may have. </w:t>
      </w:r>
    </w:p>
    <w:p w14:paraId="1A71C720" w14:textId="5CD7F626" w:rsidR="009438D2" w:rsidRDefault="009438D2" w:rsidP="006C3731">
      <w:pPr>
        <w:pStyle w:val="BodyText"/>
        <w:spacing w:line="480" w:lineRule="auto"/>
        <w:ind w:right="535"/>
        <w:rPr>
          <w:rFonts w:cs="Arial"/>
          <w:snapToGrid w:val="0"/>
        </w:rPr>
      </w:pPr>
      <w:r>
        <w:rPr>
          <w:rFonts w:cs="Arial"/>
          <w:snapToGrid w:val="0"/>
        </w:rPr>
        <w:t xml:space="preserve">Chair Kepley asks if there’s any questions and then asks if there’s any reason why we wouldn’t want to do this. </w:t>
      </w:r>
    </w:p>
    <w:p w14:paraId="640AF8C7" w14:textId="04E7D05C" w:rsidR="009438D2" w:rsidRDefault="009438D2" w:rsidP="006C3731">
      <w:pPr>
        <w:pStyle w:val="BodyText"/>
        <w:spacing w:line="480" w:lineRule="auto"/>
        <w:ind w:right="535"/>
        <w:rPr>
          <w:rFonts w:cs="Arial"/>
          <w:snapToGrid w:val="0"/>
        </w:rPr>
      </w:pPr>
      <w:r>
        <w:rPr>
          <w:rFonts w:cs="Arial"/>
          <w:snapToGrid w:val="0"/>
        </w:rPr>
        <w:t xml:space="preserve">Mr. Gusler replies not at all. It’s a great time. It’s a tough market for people we have to come in and qualify for a mortgage. The have very few options outside of us. This price range- there’s not much you can find in this condition. We’ve done a number of improvements to this already. </w:t>
      </w:r>
    </w:p>
    <w:p w14:paraId="2E46E621" w14:textId="7F96AD89" w:rsidR="009438D2" w:rsidRDefault="009438D2" w:rsidP="006C3731">
      <w:pPr>
        <w:pStyle w:val="BodyText"/>
        <w:spacing w:line="480" w:lineRule="auto"/>
        <w:ind w:right="535"/>
        <w:rPr>
          <w:rFonts w:cs="Arial"/>
          <w:snapToGrid w:val="0"/>
        </w:rPr>
      </w:pPr>
      <w:r>
        <w:rPr>
          <w:rFonts w:cs="Arial"/>
          <w:snapToGrid w:val="0"/>
        </w:rPr>
        <w:t xml:space="preserve">Chair Kepley responded, super. </w:t>
      </w:r>
    </w:p>
    <w:p w14:paraId="528C6D42" w14:textId="53091E0A" w:rsidR="009438D2" w:rsidRDefault="009438D2" w:rsidP="006C3731">
      <w:pPr>
        <w:pStyle w:val="BodyText"/>
        <w:spacing w:line="480" w:lineRule="auto"/>
        <w:ind w:right="535"/>
        <w:rPr>
          <w:rFonts w:cs="Arial"/>
          <w:snapToGrid w:val="0"/>
        </w:rPr>
      </w:pPr>
      <w:r>
        <w:rPr>
          <w:rFonts w:cs="Arial"/>
          <w:snapToGrid w:val="0"/>
        </w:rPr>
        <w:t xml:space="preserve">Commissioner Anguiano said he loves putting people in houses. </w:t>
      </w:r>
    </w:p>
    <w:p w14:paraId="1FD23FB3" w14:textId="28D98493" w:rsidR="009438D2" w:rsidRDefault="009438D2" w:rsidP="006C3731">
      <w:pPr>
        <w:pStyle w:val="BodyText"/>
        <w:spacing w:line="480" w:lineRule="auto"/>
        <w:ind w:right="535"/>
        <w:rPr>
          <w:rFonts w:cs="Arial"/>
          <w:snapToGrid w:val="0"/>
        </w:rPr>
      </w:pPr>
      <w:r>
        <w:rPr>
          <w:rFonts w:cs="Arial"/>
          <w:snapToGrid w:val="0"/>
        </w:rPr>
        <w:t xml:space="preserve">Chair Kepley said it’s great and will entertain a motion. </w:t>
      </w:r>
    </w:p>
    <w:p w14:paraId="3BBFD4DE" w14:textId="60A5B635" w:rsidR="009438D2" w:rsidRDefault="009438D2" w:rsidP="006C3731">
      <w:pPr>
        <w:pStyle w:val="BodyText"/>
        <w:spacing w:line="480" w:lineRule="auto"/>
        <w:ind w:right="535"/>
        <w:rPr>
          <w:rFonts w:cs="Arial"/>
          <w:snapToGrid w:val="0"/>
        </w:rPr>
      </w:pPr>
      <w:r>
        <w:rPr>
          <w:rFonts w:cs="Arial"/>
          <w:snapToGrid w:val="0"/>
        </w:rPr>
        <w:t xml:space="preserve">Commissioner Garner moved the motion and Commissioner Kepley seconded. </w:t>
      </w:r>
    </w:p>
    <w:p w14:paraId="3332389A" w14:textId="77777777" w:rsidR="00400266" w:rsidRPr="001C2061" w:rsidRDefault="00400266" w:rsidP="00400266">
      <w:pPr>
        <w:pStyle w:val="BodyText"/>
        <w:spacing w:line="480" w:lineRule="auto"/>
        <w:ind w:right="535"/>
        <w:rPr>
          <w:rFonts w:cs="Arial"/>
          <w:snapToGrid w:val="0"/>
        </w:rPr>
      </w:pPr>
    </w:p>
    <w:p w14:paraId="1D020EA1" w14:textId="7941B067" w:rsidR="00383386" w:rsidRPr="00DD6217" w:rsidRDefault="00383386" w:rsidP="006C1D83">
      <w:pPr>
        <w:pStyle w:val="BodyText"/>
        <w:numPr>
          <w:ilvl w:val="0"/>
          <w:numId w:val="19"/>
        </w:numPr>
        <w:spacing w:line="480" w:lineRule="auto"/>
        <w:ind w:right="535"/>
        <w:rPr>
          <w:rFonts w:cs="Arial"/>
          <w:snapToGrid w:val="0"/>
        </w:rPr>
      </w:pPr>
      <w:r w:rsidRPr="00DD6217">
        <w:rPr>
          <w:rFonts w:cs="Arial"/>
          <w:snapToGrid w:val="0"/>
          <w:u w:val="single"/>
        </w:rPr>
        <w:t xml:space="preserve">Resolution No. </w:t>
      </w:r>
      <w:r w:rsidR="00DD6217" w:rsidRPr="00DD6217">
        <w:rPr>
          <w:rFonts w:cs="Arial"/>
          <w:snapToGrid w:val="0"/>
          <w:u w:val="single"/>
        </w:rPr>
        <w:t>4125</w:t>
      </w:r>
    </w:p>
    <w:p w14:paraId="083BBF7A" w14:textId="487EEBA7" w:rsidR="009438D2" w:rsidRDefault="00533E22" w:rsidP="009438D2">
      <w:pPr>
        <w:pStyle w:val="BodyText"/>
        <w:spacing w:line="480" w:lineRule="auto"/>
        <w:ind w:right="535"/>
        <w:rPr>
          <w:rFonts w:cs="Arial"/>
          <w:snapToGrid w:val="0"/>
        </w:rPr>
      </w:pPr>
      <w:r>
        <w:rPr>
          <w:rFonts w:cs="Arial"/>
          <w:snapToGrid w:val="0"/>
        </w:rPr>
        <w:t>Mr</w:t>
      </w:r>
      <w:r w:rsidR="00291038" w:rsidRPr="00DD6217">
        <w:rPr>
          <w:rFonts w:cs="Arial"/>
          <w:snapToGrid w:val="0"/>
        </w:rPr>
        <w:t xml:space="preserve">. </w:t>
      </w:r>
      <w:r w:rsidR="009757D7">
        <w:rPr>
          <w:rFonts w:cs="Arial"/>
          <w:snapToGrid w:val="0"/>
        </w:rPr>
        <w:t>Gusler</w:t>
      </w:r>
      <w:r w:rsidR="00584E6D" w:rsidRPr="00DD6217">
        <w:rPr>
          <w:rFonts w:cs="Arial"/>
          <w:snapToGrid w:val="0"/>
        </w:rPr>
        <w:t xml:space="preserve"> </w:t>
      </w:r>
      <w:r w:rsidR="00510AD0" w:rsidRPr="00DD6217">
        <w:rPr>
          <w:rFonts w:cs="Arial"/>
          <w:snapToGrid w:val="0"/>
        </w:rPr>
        <w:t>presented</w:t>
      </w:r>
      <w:r w:rsidR="00F749D0" w:rsidRPr="00DD6217">
        <w:rPr>
          <w:rFonts w:cs="Arial"/>
          <w:snapToGrid w:val="0"/>
        </w:rPr>
        <w:t xml:space="preserve"> </w:t>
      </w:r>
      <w:r w:rsidR="00BB0B0F" w:rsidRPr="00DD6217">
        <w:rPr>
          <w:rFonts w:cs="Arial"/>
          <w:snapToGrid w:val="0"/>
        </w:rPr>
        <w:t>R</w:t>
      </w:r>
      <w:r w:rsidR="00F749D0" w:rsidRPr="00DD6217">
        <w:rPr>
          <w:rFonts w:cs="Arial"/>
          <w:snapToGrid w:val="0"/>
        </w:rPr>
        <w:t xml:space="preserve">esolution </w:t>
      </w:r>
      <w:r w:rsidR="00B372A2" w:rsidRPr="00DD6217">
        <w:rPr>
          <w:rFonts w:cs="Arial"/>
          <w:snapToGrid w:val="0"/>
        </w:rPr>
        <w:t>No</w:t>
      </w:r>
      <w:r w:rsidR="00BB0B0F" w:rsidRPr="00DD6217">
        <w:rPr>
          <w:rFonts w:cs="Arial"/>
          <w:snapToGrid w:val="0"/>
        </w:rPr>
        <w:t>.</w:t>
      </w:r>
      <w:r w:rsidR="003A6B75" w:rsidRPr="00DD6217">
        <w:rPr>
          <w:rFonts w:cs="Arial"/>
          <w:snapToGrid w:val="0"/>
        </w:rPr>
        <w:t xml:space="preserve"> 41</w:t>
      </w:r>
      <w:r>
        <w:rPr>
          <w:rFonts w:cs="Arial"/>
          <w:snapToGrid w:val="0"/>
        </w:rPr>
        <w:t>25</w:t>
      </w:r>
      <w:r w:rsidR="00F749D0" w:rsidRPr="00DD6217">
        <w:rPr>
          <w:rFonts w:cs="Arial"/>
          <w:snapToGrid w:val="0"/>
        </w:rPr>
        <w:t xml:space="preserve"> </w:t>
      </w:r>
      <w:r w:rsidR="000B067F" w:rsidRPr="00DD6217">
        <w:rPr>
          <w:rFonts w:cs="Arial"/>
          <w:snapToGrid w:val="0"/>
        </w:rPr>
        <w:t xml:space="preserve">asking for Board approval </w:t>
      </w:r>
      <w:r>
        <w:rPr>
          <w:rFonts w:cs="Arial"/>
          <w:snapToGrid w:val="0"/>
        </w:rPr>
        <w:t xml:space="preserve">to award a contract for sign replacement and improvements for the various public housing sites using operating funds.  </w:t>
      </w:r>
      <w:r w:rsidR="009438D2">
        <w:rPr>
          <w:rFonts w:cs="Arial"/>
          <w:snapToGrid w:val="0"/>
        </w:rPr>
        <w:t>It is a resolution for our lease purchase program. He notes that they brought the board some amendments on the program last year. This being the first unit we’ve had under contact in, he believes, seven years. 1720 Dupree Street Northwest. T</w:t>
      </w:r>
      <w:r w:rsidR="009438D2" w:rsidRPr="009438D2">
        <w:rPr>
          <w:rFonts w:cs="Arial"/>
          <w:snapToGrid w:val="0"/>
        </w:rPr>
        <w:t xml:space="preserve">he </w:t>
      </w:r>
      <w:r w:rsidR="009438D2">
        <w:rPr>
          <w:rFonts w:cs="Arial"/>
          <w:snapToGrid w:val="0"/>
        </w:rPr>
        <w:t xml:space="preserve">property </w:t>
      </w:r>
      <w:r w:rsidR="009438D2" w:rsidRPr="009438D2">
        <w:rPr>
          <w:rFonts w:cs="Arial"/>
          <w:snapToGrid w:val="0"/>
        </w:rPr>
        <w:t xml:space="preserve">appraised </w:t>
      </w:r>
      <w:r w:rsidR="009438D2">
        <w:rPr>
          <w:rFonts w:cs="Arial"/>
          <w:snapToGrid w:val="0"/>
        </w:rPr>
        <w:t>for $127,000, s</w:t>
      </w:r>
      <w:r w:rsidR="009438D2" w:rsidRPr="009438D2">
        <w:rPr>
          <w:rFonts w:cs="Arial"/>
          <w:snapToGrid w:val="0"/>
        </w:rPr>
        <w:t>tandard procedure for us to take a 20% second mortgage out on that so the buyer will pay them 80% of that 127,000. T</w:t>
      </w:r>
      <w:r w:rsidR="009438D2">
        <w:rPr>
          <w:rFonts w:cs="Arial"/>
          <w:snapToGrid w:val="0"/>
        </w:rPr>
        <w:t xml:space="preserve">he tenant has been in the unit </w:t>
      </w:r>
      <w:r w:rsidR="009438D2">
        <w:rPr>
          <w:rFonts w:cs="Arial"/>
          <w:snapToGrid w:val="0"/>
        </w:rPr>
        <w:lastRenderedPageBreak/>
        <w:t>the</w:t>
      </w:r>
      <w:r w:rsidR="009438D2" w:rsidRPr="009438D2">
        <w:rPr>
          <w:rFonts w:cs="Arial"/>
          <w:snapToGrid w:val="0"/>
        </w:rPr>
        <w:t xml:space="preserve"> requirement of at least six months and has been there over six months and is under contract. </w:t>
      </w:r>
      <w:r w:rsidR="009438D2">
        <w:rPr>
          <w:rFonts w:cs="Arial"/>
          <w:snapToGrid w:val="0"/>
        </w:rPr>
        <w:t xml:space="preserve">And we will close </w:t>
      </w:r>
      <w:r w:rsidR="006A083E">
        <w:rPr>
          <w:rFonts w:cs="Arial"/>
          <w:snapToGrid w:val="0"/>
        </w:rPr>
        <w:t>next</w:t>
      </w:r>
      <w:r w:rsidR="009438D2">
        <w:rPr>
          <w:rFonts w:cs="Arial"/>
          <w:snapToGrid w:val="0"/>
        </w:rPr>
        <w:t xml:space="preserve"> month if the board approves this resolution then says he can take any questions the board may have. </w:t>
      </w:r>
    </w:p>
    <w:p w14:paraId="772D6CF4" w14:textId="77777777" w:rsidR="009438D2" w:rsidRDefault="009438D2" w:rsidP="009438D2">
      <w:pPr>
        <w:pStyle w:val="BodyText"/>
        <w:spacing w:line="480" w:lineRule="auto"/>
        <w:ind w:right="535"/>
        <w:rPr>
          <w:rFonts w:cs="Arial"/>
          <w:snapToGrid w:val="0"/>
        </w:rPr>
      </w:pPr>
      <w:r>
        <w:rPr>
          <w:rFonts w:cs="Arial"/>
          <w:snapToGrid w:val="0"/>
        </w:rPr>
        <w:t xml:space="preserve">Chair Kepley asks if there’s any questions and then asks if there’s any reason why we wouldn’t want to do this. </w:t>
      </w:r>
    </w:p>
    <w:p w14:paraId="24B9D157" w14:textId="77777777" w:rsidR="009438D2" w:rsidRDefault="009438D2" w:rsidP="009438D2">
      <w:pPr>
        <w:pStyle w:val="BodyText"/>
        <w:spacing w:line="480" w:lineRule="auto"/>
        <w:ind w:right="535"/>
        <w:rPr>
          <w:rFonts w:cs="Arial"/>
          <w:snapToGrid w:val="0"/>
        </w:rPr>
      </w:pPr>
      <w:r>
        <w:rPr>
          <w:rFonts w:cs="Arial"/>
          <w:snapToGrid w:val="0"/>
        </w:rPr>
        <w:t xml:space="preserve">Mr. Gusler replies not at all. It’s a great time. It’s a tough market for people we have to come in and qualify for a mortgage. The have very few options outside of us. This price range- there’s not much you can find in this condition. We’ve done a number of improvements to this already. </w:t>
      </w:r>
    </w:p>
    <w:p w14:paraId="07A0C476" w14:textId="77777777" w:rsidR="009438D2" w:rsidRDefault="009438D2" w:rsidP="009438D2">
      <w:pPr>
        <w:pStyle w:val="BodyText"/>
        <w:spacing w:line="480" w:lineRule="auto"/>
        <w:ind w:right="535"/>
        <w:rPr>
          <w:rFonts w:cs="Arial"/>
          <w:snapToGrid w:val="0"/>
        </w:rPr>
      </w:pPr>
      <w:r>
        <w:rPr>
          <w:rFonts w:cs="Arial"/>
          <w:snapToGrid w:val="0"/>
        </w:rPr>
        <w:t xml:space="preserve">Chair Kepley responded, super. </w:t>
      </w:r>
    </w:p>
    <w:p w14:paraId="3D9D8BC7" w14:textId="77777777" w:rsidR="009438D2" w:rsidRDefault="009438D2" w:rsidP="009438D2">
      <w:pPr>
        <w:pStyle w:val="BodyText"/>
        <w:spacing w:line="480" w:lineRule="auto"/>
        <w:ind w:right="535"/>
        <w:rPr>
          <w:rFonts w:cs="Arial"/>
          <w:snapToGrid w:val="0"/>
        </w:rPr>
      </w:pPr>
      <w:r>
        <w:rPr>
          <w:rFonts w:cs="Arial"/>
          <w:snapToGrid w:val="0"/>
        </w:rPr>
        <w:t xml:space="preserve">Commissioner Anguiano said he loves putting people in houses. </w:t>
      </w:r>
    </w:p>
    <w:p w14:paraId="600831E0" w14:textId="77777777" w:rsidR="009438D2" w:rsidRDefault="009438D2" w:rsidP="009438D2">
      <w:pPr>
        <w:pStyle w:val="BodyText"/>
        <w:spacing w:line="480" w:lineRule="auto"/>
        <w:ind w:right="535"/>
        <w:rPr>
          <w:rFonts w:cs="Arial"/>
          <w:snapToGrid w:val="0"/>
        </w:rPr>
      </w:pPr>
      <w:r>
        <w:rPr>
          <w:rFonts w:cs="Arial"/>
          <w:snapToGrid w:val="0"/>
        </w:rPr>
        <w:t xml:space="preserve">Chair Kepley said it’s great and will entertain a motion. </w:t>
      </w:r>
    </w:p>
    <w:p w14:paraId="209EB6B9" w14:textId="28DA95EE" w:rsidR="005D3BFC" w:rsidRPr="00DD6217" w:rsidRDefault="005D3BFC" w:rsidP="005D3BFC">
      <w:pPr>
        <w:pStyle w:val="BodyText"/>
        <w:spacing w:line="480" w:lineRule="auto"/>
        <w:ind w:left="0" w:right="203" w:firstLine="720"/>
        <w:rPr>
          <w:rFonts w:cs="Arial"/>
          <w:snapToGrid w:val="0"/>
        </w:rPr>
      </w:pPr>
      <w:r w:rsidRPr="00DD6217">
        <w:rPr>
          <w:rFonts w:cs="Arial"/>
        </w:rPr>
        <w:t xml:space="preserve">Commissioner </w:t>
      </w:r>
      <w:r w:rsidR="006A083E">
        <w:rPr>
          <w:rFonts w:cs="Arial"/>
        </w:rPr>
        <w:t>Garner</w:t>
      </w:r>
      <w:r w:rsidRPr="00DD6217">
        <w:rPr>
          <w:rFonts w:cs="Arial"/>
        </w:rPr>
        <w:t xml:space="preserve"> </w:t>
      </w:r>
      <w:r w:rsidRPr="00DD6217">
        <w:rPr>
          <w:rFonts w:cs="Arial"/>
          <w:spacing w:val="-1"/>
        </w:rPr>
        <w:t>introduced</w:t>
      </w:r>
      <w:r w:rsidRPr="00DD6217">
        <w:rPr>
          <w:rFonts w:cs="Arial"/>
          <w:spacing w:val="2"/>
        </w:rPr>
        <w:t xml:space="preserve"> Resolution No. </w:t>
      </w:r>
      <w:r w:rsidR="00DD6217" w:rsidRPr="00DD6217">
        <w:rPr>
          <w:rFonts w:cs="Arial"/>
          <w:spacing w:val="2"/>
        </w:rPr>
        <w:t>4126</w:t>
      </w:r>
      <w:r w:rsidRPr="00DD6217">
        <w:rPr>
          <w:rFonts w:cs="Arial"/>
          <w:spacing w:val="2"/>
        </w:rPr>
        <w:t xml:space="preserve"> </w:t>
      </w:r>
      <w:r w:rsidRPr="00DD6217">
        <w:rPr>
          <w:rFonts w:cs="Arial"/>
        </w:rPr>
        <w:t>and</w:t>
      </w:r>
      <w:r w:rsidRPr="00DD6217">
        <w:rPr>
          <w:rFonts w:cs="Arial"/>
          <w:spacing w:val="-2"/>
        </w:rPr>
        <w:t xml:space="preserve"> </w:t>
      </w:r>
      <w:r w:rsidRPr="00DD6217">
        <w:rPr>
          <w:rFonts w:cs="Arial"/>
          <w:spacing w:val="-1"/>
        </w:rPr>
        <w:t>moved its adoption</w:t>
      </w:r>
      <w:r w:rsidRPr="00DD6217">
        <w:rPr>
          <w:rFonts w:cs="Arial"/>
          <w:spacing w:val="-2"/>
        </w:rPr>
        <w:t xml:space="preserve"> as introduced. </w:t>
      </w:r>
    </w:p>
    <w:p w14:paraId="03D49EFE" w14:textId="47609426" w:rsidR="005D3BFC" w:rsidRPr="00DD6217" w:rsidRDefault="005D3BFC" w:rsidP="005D3BFC">
      <w:pPr>
        <w:pStyle w:val="BodyText"/>
        <w:spacing w:line="480" w:lineRule="auto"/>
        <w:ind w:left="0" w:right="203" w:firstLine="720"/>
        <w:rPr>
          <w:rFonts w:cs="Arial"/>
        </w:rPr>
      </w:pPr>
      <w:r w:rsidRPr="00DD6217">
        <w:rPr>
          <w:rFonts w:cs="Arial"/>
          <w:spacing w:val="-2"/>
        </w:rPr>
        <w:t>T</w:t>
      </w:r>
      <w:r w:rsidRPr="00DD6217">
        <w:rPr>
          <w:rFonts w:cs="Arial"/>
        </w:rPr>
        <w:t>he</w:t>
      </w:r>
      <w:r w:rsidRPr="00DD6217">
        <w:rPr>
          <w:rFonts w:cs="Arial"/>
          <w:spacing w:val="29"/>
        </w:rPr>
        <w:t xml:space="preserve"> </w:t>
      </w:r>
      <w:r w:rsidRPr="00DD6217">
        <w:rPr>
          <w:rFonts w:cs="Arial"/>
          <w:spacing w:val="-1"/>
        </w:rPr>
        <w:t>motion</w:t>
      </w:r>
      <w:r w:rsidRPr="00DD6217">
        <w:rPr>
          <w:rFonts w:cs="Arial"/>
        </w:rPr>
        <w:t xml:space="preserve"> </w:t>
      </w:r>
      <w:r w:rsidRPr="00DD6217">
        <w:rPr>
          <w:rFonts w:cs="Arial"/>
          <w:spacing w:val="-1"/>
        </w:rPr>
        <w:t>was</w:t>
      </w:r>
      <w:r w:rsidRPr="00DD6217">
        <w:rPr>
          <w:rFonts w:cs="Arial"/>
        </w:rPr>
        <w:t xml:space="preserve"> </w:t>
      </w:r>
      <w:r w:rsidRPr="00DD6217">
        <w:rPr>
          <w:rFonts w:cs="Arial"/>
          <w:spacing w:val="-1"/>
        </w:rPr>
        <w:t>seconded</w:t>
      </w:r>
      <w:r w:rsidRPr="00DD6217">
        <w:rPr>
          <w:rFonts w:cs="Arial"/>
          <w:spacing w:val="-2"/>
        </w:rPr>
        <w:t xml:space="preserve"> </w:t>
      </w:r>
      <w:r w:rsidRPr="00DD6217">
        <w:rPr>
          <w:rFonts w:cs="Arial"/>
        </w:rPr>
        <w:t xml:space="preserve">by Commissioner </w:t>
      </w:r>
      <w:r w:rsidR="00DD6217" w:rsidRPr="00DD6217">
        <w:rPr>
          <w:rFonts w:cs="Arial"/>
        </w:rPr>
        <w:t>Karney</w:t>
      </w:r>
      <w:r w:rsidRPr="00DD6217">
        <w:rPr>
          <w:rFonts w:cs="Arial"/>
        </w:rPr>
        <w:t xml:space="preserve"> and</w:t>
      </w:r>
      <w:r w:rsidRPr="00DD6217">
        <w:rPr>
          <w:rFonts w:cs="Arial"/>
          <w:spacing w:val="-2"/>
        </w:rPr>
        <w:t xml:space="preserve"> </w:t>
      </w:r>
      <w:r w:rsidRPr="00DD6217">
        <w:rPr>
          <w:rFonts w:cs="Arial"/>
          <w:spacing w:val="-1"/>
        </w:rPr>
        <w:t>upon</w:t>
      </w:r>
      <w:r w:rsidRPr="00DD6217">
        <w:rPr>
          <w:rFonts w:cs="Arial"/>
        </w:rPr>
        <w:t xml:space="preserve"> roll </w:t>
      </w:r>
      <w:r w:rsidRPr="00DD6217">
        <w:rPr>
          <w:rFonts w:cs="Arial"/>
          <w:spacing w:val="-1"/>
        </w:rPr>
        <w:t>call the</w:t>
      </w:r>
      <w:r w:rsidRPr="00DD6217">
        <w:rPr>
          <w:rFonts w:cs="Arial"/>
          <w:spacing w:val="-2"/>
        </w:rPr>
        <w:t xml:space="preserve"> </w:t>
      </w:r>
      <w:r w:rsidRPr="00DD6217">
        <w:rPr>
          <w:rFonts w:cs="Arial"/>
          <w:spacing w:val="-1"/>
        </w:rPr>
        <w:t>following vote</w:t>
      </w:r>
      <w:r w:rsidRPr="00DD6217">
        <w:rPr>
          <w:rFonts w:cs="Arial"/>
          <w:spacing w:val="1"/>
        </w:rPr>
        <w:t xml:space="preserve"> </w:t>
      </w:r>
      <w:r w:rsidRPr="00DD6217">
        <w:rPr>
          <w:rFonts w:cs="Arial"/>
          <w:spacing w:val="-1"/>
        </w:rPr>
        <w:t>was recorded:</w:t>
      </w:r>
    </w:p>
    <w:p w14:paraId="585F72C0" w14:textId="3A1DE71D" w:rsidR="00BF347D" w:rsidRPr="00DD6217" w:rsidRDefault="00BF347D" w:rsidP="00BF347D">
      <w:pPr>
        <w:pStyle w:val="BodyText"/>
        <w:spacing w:before="7"/>
        <w:ind w:left="2160" w:hanging="1440"/>
        <w:rPr>
          <w:rFonts w:cs="Arial"/>
          <w:spacing w:val="-1"/>
        </w:rPr>
      </w:pPr>
      <w:r w:rsidRPr="00DD6217">
        <w:rPr>
          <w:rFonts w:cs="Arial"/>
          <w:spacing w:val="-1"/>
        </w:rPr>
        <w:t>AYES:</w:t>
      </w:r>
      <w:r w:rsidRPr="00DD6217">
        <w:rPr>
          <w:rFonts w:cs="Arial"/>
          <w:spacing w:val="-1"/>
        </w:rPr>
        <w:tab/>
        <w:t>Commissioners</w:t>
      </w:r>
      <w:r w:rsidR="005D3BFC" w:rsidRPr="00DD6217">
        <w:rPr>
          <w:rFonts w:cs="Arial"/>
          <w:spacing w:val="-1"/>
        </w:rPr>
        <w:t xml:space="preserve"> </w:t>
      </w:r>
      <w:r w:rsidR="006A083E">
        <w:rPr>
          <w:rFonts w:cs="Arial"/>
          <w:spacing w:val="-1"/>
        </w:rPr>
        <w:t>Anguiano, Garner, Karney</w:t>
      </w:r>
      <w:r w:rsidR="00DD6217" w:rsidRPr="00DD6217">
        <w:rPr>
          <w:rFonts w:cs="Arial"/>
          <w:spacing w:val="-1"/>
        </w:rPr>
        <w:t>,</w:t>
      </w:r>
      <w:r w:rsidR="006A083E">
        <w:rPr>
          <w:rFonts w:cs="Arial"/>
          <w:spacing w:val="-1"/>
        </w:rPr>
        <w:t xml:space="preserve"> McGuire, Smith,</w:t>
      </w:r>
      <w:r w:rsidR="00DD6217" w:rsidRPr="00DD6217">
        <w:rPr>
          <w:rFonts w:cs="Arial"/>
          <w:spacing w:val="-1"/>
        </w:rPr>
        <w:t xml:space="preserve"> </w:t>
      </w:r>
      <w:r w:rsidRPr="00DD6217">
        <w:rPr>
          <w:rFonts w:cs="Arial"/>
          <w:spacing w:val="-1"/>
        </w:rPr>
        <w:t>Vice Chair Walker, Chair Kepley</w:t>
      </w:r>
    </w:p>
    <w:p w14:paraId="60C22131" w14:textId="77777777" w:rsidR="00BF347D" w:rsidRPr="00DD6217" w:rsidRDefault="00BF347D" w:rsidP="00BF347D">
      <w:pPr>
        <w:spacing w:before="7"/>
        <w:ind w:left="2160" w:hanging="1440"/>
        <w:rPr>
          <w:rFonts w:ascii="Arial" w:eastAsia="Arial" w:hAnsi="Arial" w:cs="Arial"/>
          <w:sz w:val="24"/>
          <w:szCs w:val="24"/>
        </w:rPr>
      </w:pPr>
    </w:p>
    <w:p w14:paraId="12802ECB" w14:textId="77777777" w:rsidR="00BF347D" w:rsidRPr="00DD6217" w:rsidRDefault="00BF347D" w:rsidP="00BF347D">
      <w:pPr>
        <w:spacing w:before="7" w:line="480" w:lineRule="auto"/>
        <w:ind w:left="2160" w:hanging="1440"/>
        <w:rPr>
          <w:rFonts w:ascii="Arial" w:eastAsia="Arial" w:hAnsi="Arial" w:cs="Arial"/>
          <w:spacing w:val="-1"/>
          <w:sz w:val="24"/>
          <w:szCs w:val="24"/>
        </w:rPr>
      </w:pPr>
      <w:r w:rsidRPr="00DD6217">
        <w:rPr>
          <w:rFonts w:ascii="Arial" w:eastAsia="Arial" w:hAnsi="Arial" w:cs="Arial"/>
          <w:spacing w:val="-1"/>
          <w:sz w:val="24"/>
          <w:szCs w:val="24"/>
        </w:rPr>
        <w:t>NAYS:</w:t>
      </w:r>
      <w:r w:rsidRPr="00DD6217">
        <w:rPr>
          <w:rFonts w:ascii="Arial" w:eastAsia="Arial" w:hAnsi="Arial" w:cs="Arial"/>
          <w:spacing w:val="-1"/>
          <w:sz w:val="24"/>
          <w:szCs w:val="24"/>
        </w:rPr>
        <w:tab/>
        <w:t>None</w:t>
      </w:r>
    </w:p>
    <w:p w14:paraId="30B49F8F" w14:textId="169906FC" w:rsidR="0054277E" w:rsidRDefault="00BF347D" w:rsidP="0054277E">
      <w:pPr>
        <w:pStyle w:val="BodyTextIndent2"/>
        <w:widowControl/>
        <w:tabs>
          <w:tab w:val="left" w:pos="0"/>
        </w:tabs>
        <w:spacing w:after="0"/>
        <w:ind w:left="0"/>
        <w:rPr>
          <w:rFonts w:ascii="Arial" w:hAnsi="Arial" w:cs="Arial"/>
          <w:sz w:val="24"/>
          <w:szCs w:val="24"/>
        </w:rPr>
      </w:pPr>
      <w:r w:rsidRPr="00DD6217">
        <w:rPr>
          <w:rFonts w:ascii="Arial" w:hAnsi="Arial" w:cs="Arial"/>
          <w:sz w:val="24"/>
          <w:szCs w:val="24"/>
        </w:rPr>
        <w:tab/>
        <w:t>Chair Kepley</w:t>
      </w:r>
      <w:r w:rsidRPr="00DD6217">
        <w:rPr>
          <w:rFonts w:ascii="Arial" w:hAnsi="Arial" w:cs="Arial"/>
          <w:spacing w:val="2"/>
          <w:sz w:val="24"/>
          <w:szCs w:val="24"/>
        </w:rPr>
        <w:t xml:space="preserve"> </w:t>
      </w:r>
      <w:r w:rsidRPr="00DD6217">
        <w:rPr>
          <w:rFonts w:ascii="Arial" w:hAnsi="Arial" w:cs="Arial"/>
          <w:spacing w:val="-1"/>
          <w:sz w:val="24"/>
          <w:szCs w:val="24"/>
        </w:rPr>
        <w:t>thereupon</w:t>
      </w:r>
      <w:r w:rsidRPr="00DD6217">
        <w:rPr>
          <w:rFonts w:ascii="Arial" w:hAnsi="Arial" w:cs="Arial"/>
          <w:sz w:val="24"/>
          <w:szCs w:val="24"/>
        </w:rPr>
        <w:t xml:space="preserve"> </w:t>
      </w:r>
      <w:r w:rsidRPr="00DD6217">
        <w:rPr>
          <w:rFonts w:ascii="Arial" w:hAnsi="Arial" w:cs="Arial"/>
          <w:spacing w:val="-1"/>
          <w:sz w:val="24"/>
          <w:szCs w:val="24"/>
        </w:rPr>
        <w:t>declared</w:t>
      </w:r>
      <w:r w:rsidRPr="00DD6217">
        <w:rPr>
          <w:rFonts w:ascii="Arial" w:hAnsi="Arial" w:cs="Arial"/>
          <w:sz w:val="24"/>
          <w:szCs w:val="24"/>
        </w:rPr>
        <w:t xml:space="preserve"> </w:t>
      </w:r>
      <w:r w:rsidRPr="00DD6217">
        <w:rPr>
          <w:rFonts w:ascii="Arial" w:hAnsi="Arial" w:cs="Arial"/>
          <w:spacing w:val="-1"/>
          <w:sz w:val="24"/>
          <w:szCs w:val="24"/>
        </w:rPr>
        <w:t>said</w:t>
      </w:r>
      <w:r w:rsidRPr="00DD6217">
        <w:rPr>
          <w:rFonts w:ascii="Arial" w:hAnsi="Arial" w:cs="Arial"/>
          <w:spacing w:val="-2"/>
          <w:sz w:val="24"/>
          <w:szCs w:val="24"/>
        </w:rPr>
        <w:t xml:space="preserve"> </w:t>
      </w:r>
      <w:r w:rsidRPr="00DD6217">
        <w:rPr>
          <w:rFonts w:ascii="Arial" w:hAnsi="Arial" w:cs="Arial"/>
          <w:spacing w:val="-1"/>
          <w:sz w:val="24"/>
          <w:szCs w:val="24"/>
        </w:rPr>
        <w:t>motion</w:t>
      </w:r>
      <w:r w:rsidRPr="00DD6217">
        <w:rPr>
          <w:rFonts w:ascii="Arial" w:hAnsi="Arial" w:cs="Arial"/>
          <w:spacing w:val="-2"/>
          <w:sz w:val="24"/>
          <w:szCs w:val="24"/>
        </w:rPr>
        <w:t xml:space="preserve"> </w:t>
      </w:r>
      <w:r w:rsidRPr="00DD6217">
        <w:rPr>
          <w:rFonts w:ascii="Arial" w:hAnsi="Arial" w:cs="Arial"/>
          <w:spacing w:val="-1"/>
          <w:sz w:val="24"/>
          <w:szCs w:val="24"/>
        </w:rPr>
        <w:t>carried</w:t>
      </w:r>
      <w:r w:rsidRPr="00DD6217">
        <w:rPr>
          <w:rFonts w:ascii="Arial" w:hAnsi="Arial" w:cs="Arial"/>
          <w:spacing w:val="1"/>
          <w:sz w:val="24"/>
          <w:szCs w:val="24"/>
        </w:rPr>
        <w:t xml:space="preserve"> </w:t>
      </w:r>
      <w:r w:rsidRPr="00DD6217">
        <w:rPr>
          <w:rFonts w:ascii="Arial" w:hAnsi="Arial" w:cs="Arial"/>
          <w:spacing w:val="-1"/>
          <w:sz w:val="24"/>
          <w:szCs w:val="24"/>
        </w:rPr>
        <w:t>and</w:t>
      </w:r>
      <w:r w:rsidR="005D3BFC" w:rsidRPr="00DD6217">
        <w:rPr>
          <w:rFonts w:ascii="Arial" w:hAnsi="Arial" w:cs="Arial"/>
          <w:sz w:val="24"/>
          <w:szCs w:val="24"/>
        </w:rPr>
        <w:t xml:space="preserve"> Resolution No. </w:t>
      </w:r>
      <w:r w:rsidR="00DD6217" w:rsidRPr="00DD6217">
        <w:rPr>
          <w:rFonts w:ascii="Arial" w:hAnsi="Arial" w:cs="Arial"/>
          <w:sz w:val="24"/>
          <w:szCs w:val="24"/>
        </w:rPr>
        <w:t>4126</w:t>
      </w:r>
      <w:r w:rsidRPr="00DD6217">
        <w:rPr>
          <w:rFonts w:ascii="Arial" w:hAnsi="Arial" w:cs="Arial"/>
          <w:sz w:val="24"/>
          <w:szCs w:val="24"/>
        </w:rPr>
        <w:t xml:space="preserve"> was adopted as introduced.  </w:t>
      </w:r>
    </w:p>
    <w:p w14:paraId="5D1FFFB5" w14:textId="77777777" w:rsidR="009757D7" w:rsidRPr="009757D7" w:rsidRDefault="009757D7" w:rsidP="009757D7">
      <w:pPr>
        <w:widowControl/>
        <w:ind w:left="720" w:right="720"/>
        <w:rPr>
          <w:rFonts w:ascii="Arial" w:eastAsia="Times New Roman" w:hAnsi="Arial" w:cs="Arial"/>
          <w:sz w:val="24"/>
          <w:szCs w:val="24"/>
        </w:rPr>
      </w:pPr>
      <w:r w:rsidRPr="009757D7">
        <w:rPr>
          <w:rFonts w:ascii="Arial" w:eastAsia="Times New Roman" w:hAnsi="Arial" w:cs="Arial"/>
          <w:sz w:val="24"/>
          <w:szCs w:val="24"/>
        </w:rPr>
        <w:t>RESOLUTION OF THE CITY OF ROANOKE REDEVELOPMENT AND HOUSING AUTHORITY AUTHORIZING THE EXECUTION OF A SALES AGREEMENT WITH A BUYER AND AUTHORIZING THE EXECUTION OF A DEED OF CONVEYANCE INSTRUMENT FOR THE SALE OF 1720 DUPREE STREET, NW TO MIRWAIS FAIZI.</w:t>
      </w:r>
    </w:p>
    <w:p w14:paraId="2FA19DDE" w14:textId="77777777" w:rsidR="009757D7" w:rsidRPr="009757D7" w:rsidRDefault="009757D7" w:rsidP="009757D7">
      <w:pPr>
        <w:widowControl/>
        <w:ind w:firstLine="720"/>
        <w:rPr>
          <w:rFonts w:ascii="Arial" w:eastAsia="Times New Roman" w:hAnsi="Arial" w:cs="Arial"/>
          <w:sz w:val="24"/>
          <w:szCs w:val="24"/>
        </w:rPr>
      </w:pPr>
    </w:p>
    <w:p w14:paraId="663222B1" w14:textId="77777777" w:rsidR="009757D7" w:rsidRPr="009757D7" w:rsidRDefault="009757D7" w:rsidP="009757D7">
      <w:pPr>
        <w:widowControl/>
        <w:ind w:firstLine="720"/>
        <w:rPr>
          <w:rFonts w:ascii="Arial" w:eastAsia="Times New Roman" w:hAnsi="Arial" w:cs="Arial"/>
          <w:sz w:val="24"/>
          <w:szCs w:val="24"/>
        </w:rPr>
      </w:pPr>
      <w:r w:rsidRPr="009757D7">
        <w:rPr>
          <w:rFonts w:ascii="Arial" w:eastAsia="Times New Roman" w:hAnsi="Arial" w:cs="Arial"/>
          <w:sz w:val="24"/>
          <w:szCs w:val="20"/>
        </w:rPr>
        <w:t>WHEREAS, the City of Roanoke Redevelopment and Housing Authority (RRHA) operates a lease-purchase homeownership program and has funding available in the form of homeownership proceeds to further RRHA’s goals of providing opportunities for low to moderate income residents to achieve homeownership</w:t>
      </w:r>
      <w:r w:rsidRPr="009757D7">
        <w:rPr>
          <w:rFonts w:ascii="Arial" w:eastAsia="Times New Roman" w:hAnsi="Arial" w:cs="Arial"/>
          <w:sz w:val="24"/>
          <w:szCs w:val="24"/>
        </w:rPr>
        <w:t>; and</w:t>
      </w:r>
    </w:p>
    <w:p w14:paraId="2C69C05C" w14:textId="77777777" w:rsidR="009757D7" w:rsidRPr="009757D7" w:rsidRDefault="009757D7" w:rsidP="009757D7">
      <w:pPr>
        <w:widowControl/>
        <w:ind w:firstLine="720"/>
        <w:rPr>
          <w:rFonts w:ascii="Arial" w:eastAsia="Times New Roman" w:hAnsi="Arial" w:cs="Arial"/>
          <w:sz w:val="24"/>
          <w:szCs w:val="24"/>
        </w:rPr>
      </w:pPr>
    </w:p>
    <w:p w14:paraId="70055E03" w14:textId="77777777" w:rsidR="009757D7" w:rsidRPr="009757D7" w:rsidRDefault="009757D7" w:rsidP="009757D7">
      <w:pPr>
        <w:widowControl/>
        <w:spacing w:after="240"/>
        <w:ind w:firstLine="720"/>
        <w:rPr>
          <w:rFonts w:ascii="Arial" w:eastAsia="Times New Roman" w:hAnsi="Arial" w:cs="Arial"/>
          <w:sz w:val="24"/>
          <w:szCs w:val="24"/>
        </w:rPr>
      </w:pPr>
      <w:r w:rsidRPr="009757D7">
        <w:rPr>
          <w:rFonts w:ascii="Arial" w:eastAsia="Times New Roman" w:hAnsi="Arial" w:cs="Arial"/>
          <w:sz w:val="24"/>
          <w:szCs w:val="24"/>
        </w:rPr>
        <w:t xml:space="preserve">WHEREAS, the lease-purchase homeownership program was originally created  in 2000 by RRHA upon approval of RRHA’s HOPE VI - Lincoln 2000 project by the Department of Housing and Urban Development (HUD); and </w:t>
      </w:r>
    </w:p>
    <w:p w14:paraId="18F49C11" w14:textId="77777777" w:rsidR="009757D7" w:rsidRPr="009757D7" w:rsidRDefault="009757D7" w:rsidP="009757D7">
      <w:pPr>
        <w:widowControl/>
        <w:ind w:firstLine="720"/>
        <w:rPr>
          <w:rFonts w:ascii="Arial" w:eastAsia="Times New Roman" w:hAnsi="Arial" w:cs="Arial"/>
          <w:sz w:val="24"/>
          <w:szCs w:val="24"/>
        </w:rPr>
      </w:pPr>
      <w:r w:rsidRPr="009757D7">
        <w:rPr>
          <w:rFonts w:ascii="Arial" w:eastAsia="Times New Roman" w:hAnsi="Arial" w:cs="Arial"/>
          <w:sz w:val="24"/>
          <w:szCs w:val="24"/>
        </w:rPr>
        <w:t>WHEREAS, the program has been amended several times including most recently by the RRHA Board of Commissioners’ passing of Resolution Number 4083 on May 24, 2021; and</w:t>
      </w:r>
    </w:p>
    <w:p w14:paraId="7B13FF21" w14:textId="77777777" w:rsidR="009757D7" w:rsidRPr="009757D7" w:rsidRDefault="009757D7" w:rsidP="009757D7">
      <w:pPr>
        <w:widowControl/>
        <w:rPr>
          <w:rFonts w:ascii="Arial" w:eastAsia="Times New Roman" w:hAnsi="Arial" w:cs="Arial"/>
          <w:sz w:val="24"/>
          <w:szCs w:val="24"/>
        </w:rPr>
      </w:pPr>
    </w:p>
    <w:p w14:paraId="492F95B7" w14:textId="77777777" w:rsidR="009757D7" w:rsidRPr="009757D7" w:rsidRDefault="009757D7" w:rsidP="009757D7">
      <w:pPr>
        <w:widowControl/>
        <w:spacing w:after="240"/>
        <w:ind w:firstLine="720"/>
        <w:rPr>
          <w:rFonts w:ascii="Arial" w:eastAsia="Times New Roman" w:hAnsi="Arial" w:cs="Arial"/>
          <w:sz w:val="24"/>
          <w:szCs w:val="24"/>
        </w:rPr>
      </w:pPr>
      <w:r w:rsidRPr="009757D7">
        <w:rPr>
          <w:rFonts w:ascii="Arial" w:eastAsia="Times New Roman" w:hAnsi="Arial" w:cs="Arial"/>
          <w:sz w:val="24"/>
          <w:szCs w:val="24"/>
        </w:rPr>
        <w:t xml:space="preserve">WHEREAS, the existing tenants of these units at the time of the application’s approval were notified that they would have the first right of refusal to purchase the housing unit they were currently leasing; and </w:t>
      </w:r>
    </w:p>
    <w:p w14:paraId="418F69B8" w14:textId="77777777" w:rsidR="009757D7" w:rsidRPr="009757D7" w:rsidRDefault="009757D7" w:rsidP="009757D7">
      <w:pPr>
        <w:widowControl/>
        <w:ind w:firstLine="720"/>
        <w:rPr>
          <w:rFonts w:ascii="Arial" w:eastAsia="Times New Roman" w:hAnsi="Arial" w:cs="Arial"/>
          <w:sz w:val="24"/>
          <w:szCs w:val="24"/>
        </w:rPr>
      </w:pPr>
      <w:r w:rsidRPr="009757D7">
        <w:rPr>
          <w:rFonts w:ascii="Arial" w:eastAsia="Times New Roman" w:hAnsi="Arial" w:cs="Arial"/>
          <w:sz w:val="24"/>
          <w:szCs w:val="24"/>
        </w:rPr>
        <w:t>WHEREAS, the previous tenant of this property was not interested or able to purchase this property and has since been relocated by RRHA to another public housing unit; and</w:t>
      </w:r>
    </w:p>
    <w:p w14:paraId="35D78253" w14:textId="77777777" w:rsidR="009757D7" w:rsidRPr="009757D7" w:rsidRDefault="009757D7" w:rsidP="009757D7">
      <w:pPr>
        <w:widowControl/>
        <w:ind w:firstLine="720"/>
        <w:rPr>
          <w:rFonts w:ascii="Arial" w:eastAsia="Times New Roman" w:hAnsi="Arial" w:cs="Arial"/>
          <w:sz w:val="24"/>
          <w:szCs w:val="24"/>
        </w:rPr>
      </w:pPr>
    </w:p>
    <w:p w14:paraId="27AF72C2" w14:textId="77777777" w:rsidR="009757D7" w:rsidRPr="009757D7" w:rsidRDefault="009757D7" w:rsidP="009757D7">
      <w:pPr>
        <w:widowControl/>
        <w:spacing w:after="240"/>
        <w:ind w:firstLine="720"/>
        <w:rPr>
          <w:rFonts w:ascii="Arial" w:eastAsia="Times New Roman" w:hAnsi="Arial" w:cs="Arial"/>
          <w:sz w:val="24"/>
          <w:szCs w:val="24"/>
        </w:rPr>
      </w:pPr>
      <w:r w:rsidRPr="009757D7">
        <w:rPr>
          <w:rFonts w:ascii="Arial" w:eastAsia="Times New Roman" w:hAnsi="Arial" w:cs="Arial"/>
          <w:sz w:val="24"/>
          <w:szCs w:val="24"/>
        </w:rPr>
        <w:t xml:space="preserve">WHEREAS, </w:t>
      </w:r>
      <w:proofErr w:type="spellStart"/>
      <w:r w:rsidRPr="009757D7">
        <w:rPr>
          <w:rFonts w:ascii="Arial" w:eastAsia="Times New Roman" w:hAnsi="Arial" w:cs="Arial"/>
          <w:sz w:val="24"/>
          <w:szCs w:val="24"/>
        </w:rPr>
        <w:t>Mirwais</w:t>
      </w:r>
      <w:proofErr w:type="spellEnd"/>
      <w:r w:rsidRPr="009757D7">
        <w:rPr>
          <w:rFonts w:ascii="Arial" w:eastAsia="Times New Roman" w:hAnsi="Arial" w:cs="Arial"/>
          <w:sz w:val="24"/>
          <w:szCs w:val="24"/>
        </w:rPr>
        <w:t xml:space="preserve"> </w:t>
      </w:r>
      <w:proofErr w:type="spellStart"/>
      <w:r w:rsidRPr="009757D7">
        <w:rPr>
          <w:rFonts w:ascii="Arial" w:eastAsia="Times New Roman" w:hAnsi="Arial" w:cs="Arial"/>
          <w:sz w:val="24"/>
          <w:szCs w:val="24"/>
        </w:rPr>
        <w:t>Faizi</w:t>
      </w:r>
      <w:proofErr w:type="spellEnd"/>
      <w:r w:rsidRPr="009757D7">
        <w:rPr>
          <w:rFonts w:ascii="Arial" w:eastAsia="Times New Roman" w:hAnsi="Arial" w:cs="Arial"/>
          <w:sz w:val="24"/>
          <w:szCs w:val="24"/>
        </w:rPr>
        <w:t xml:space="preserve"> has complied with all requirements of the Lease-Purchase program to date and has provided evidence of financing with Freedom First Credit Union and made the required down payment on the mortgage in an escrow account; and </w:t>
      </w:r>
    </w:p>
    <w:p w14:paraId="10D256B2" w14:textId="77777777" w:rsidR="009757D7" w:rsidRPr="009757D7" w:rsidRDefault="009757D7" w:rsidP="009757D7">
      <w:pPr>
        <w:widowControl/>
        <w:ind w:firstLine="720"/>
        <w:rPr>
          <w:rFonts w:ascii="Arial" w:eastAsia="Times New Roman" w:hAnsi="Arial" w:cs="Arial"/>
          <w:sz w:val="24"/>
          <w:szCs w:val="24"/>
        </w:rPr>
      </w:pPr>
      <w:r w:rsidRPr="009757D7">
        <w:rPr>
          <w:rFonts w:ascii="Arial" w:eastAsia="Times New Roman" w:hAnsi="Arial" w:cs="Arial"/>
          <w:sz w:val="24"/>
          <w:szCs w:val="24"/>
        </w:rPr>
        <w:t xml:space="preserve">WHEREAS, </w:t>
      </w:r>
      <w:proofErr w:type="spellStart"/>
      <w:r w:rsidRPr="009757D7">
        <w:rPr>
          <w:rFonts w:ascii="Arial" w:eastAsia="Times New Roman" w:hAnsi="Arial" w:cs="Arial"/>
          <w:sz w:val="24"/>
          <w:szCs w:val="24"/>
        </w:rPr>
        <w:t>Mirwais</w:t>
      </w:r>
      <w:proofErr w:type="spellEnd"/>
      <w:r w:rsidRPr="009757D7">
        <w:rPr>
          <w:rFonts w:ascii="Arial" w:eastAsia="Times New Roman" w:hAnsi="Arial" w:cs="Arial"/>
          <w:sz w:val="24"/>
          <w:szCs w:val="24"/>
        </w:rPr>
        <w:t xml:space="preserve"> </w:t>
      </w:r>
      <w:proofErr w:type="spellStart"/>
      <w:r w:rsidRPr="009757D7">
        <w:rPr>
          <w:rFonts w:ascii="Arial" w:eastAsia="Times New Roman" w:hAnsi="Arial" w:cs="Arial"/>
          <w:sz w:val="24"/>
          <w:szCs w:val="24"/>
        </w:rPr>
        <w:t>Faizi</w:t>
      </w:r>
      <w:proofErr w:type="spellEnd"/>
      <w:r w:rsidRPr="009757D7">
        <w:rPr>
          <w:rFonts w:ascii="Arial" w:eastAsia="Times New Roman" w:hAnsi="Arial" w:cs="Arial"/>
          <w:sz w:val="24"/>
          <w:szCs w:val="24"/>
        </w:rPr>
        <w:t xml:space="preserve"> has entered into a contract with RRHA to purchase the single-family property at 1720 Dupree Street, NW, bearing Tax Map No. 2040118, under the program for $127,000; and</w:t>
      </w:r>
    </w:p>
    <w:p w14:paraId="70549273" w14:textId="77777777" w:rsidR="009757D7" w:rsidRPr="009757D7" w:rsidRDefault="009757D7" w:rsidP="009757D7">
      <w:pPr>
        <w:widowControl/>
        <w:ind w:firstLine="720"/>
        <w:rPr>
          <w:rFonts w:ascii="Arial" w:eastAsia="Times New Roman" w:hAnsi="Arial" w:cs="Arial"/>
          <w:sz w:val="24"/>
          <w:szCs w:val="24"/>
        </w:rPr>
      </w:pPr>
    </w:p>
    <w:p w14:paraId="778330EC" w14:textId="77777777" w:rsidR="009757D7" w:rsidRPr="009757D7" w:rsidRDefault="009757D7" w:rsidP="009757D7">
      <w:pPr>
        <w:widowControl/>
        <w:ind w:firstLine="720"/>
        <w:rPr>
          <w:rFonts w:ascii="Arial" w:eastAsia="Times New Roman" w:hAnsi="Arial" w:cs="Arial"/>
          <w:sz w:val="24"/>
          <w:szCs w:val="24"/>
        </w:rPr>
      </w:pPr>
      <w:r w:rsidRPr="009757D7">
        <w:rPr>
          <w:rFonts w:ascii="Arial" w:eastAsia="Times New Roman" w:hAnsi="Arial" w:cs="Arial"/>
          <w:sz w:val="24"/>
          <w:szCs w:val="24"/>
        </w:rPr>
        <w:t>WHEREAS, prior to closing RRHA will account for 20% of the purchase price in the form of seller financing through a forgivable second mortgage; and</w:t>
      </w:r>
    </w:p>
    <w:p w14:paraId="7EF8C458" w14:textId="77777777" w:rsidR="009757D7" w:rsidRPr="009757D7" w:rsidRDefault="009757D7" w:rsidP="009757D7">
      <w:pPr>
        <w:widowControl/>
        <w:ind w:firstLine="720"/>
        <w:rPr>
          <w:rFonts w:ascii="Arial" w:eastAsia="Times New Roman" w:hAnsi="Arial" w:cs="Arial"/>
          <w:sz w:val="24"/>
          <w:szCs w:val="24"/>
        </w:rPr>
      </w:pPr>
    </w:p>
    <w:p w14:paraId="2891527D" w14:textId="77777777" w:rsidR="009757D7" w:rsidRPr="009757D7" w:rsidRDefault="009757D7" w:rsidP="009757D7">
      <w:pPr>
        <w:widowControl/>
        <w:ind w:firstLine="720"/>
        <w:rPr>
          <w:rFonts w:ascii="Arial" w:eastAsia="Times New Roman" w:hAnsi="Arial" w:cs="Arial"/>
          <w:sz w:val="24"/>
          <w:szCs w:val="24"/>
        </w:rPr>
      </w:pPr>
      <w:r w:rsidRPr="009757D7">
        <w:rPr>
          <w:rFonts w:ascii="Arial" w:eastAsia="Times New Roman" w:hAnsi="Arial" w:cs="Arial"/>
          <w:sz w:val="24"/>
          <w:szCs w:val="24"/>
        </w:rPr>
        <w:t>WHEREAS, RRHA desires to sell the property to the Purchaser.</w:t>
      </w:r>
    </w:p>
    <w:p w14:paraId="6A165C40" w14:textId="77777777" w:rsidR="009757D7" w:rsidRPr="009757D7" w:rsidRDefault="009757D7" w:rsidP="009757D7">
      <w:pPr>
        <w:widowControl/>
        <w:rPr>
          <w:rFonts w:ascii="Arial" w:eastAsia="Times New Roman" w:hAnsi="Arial" w:cs="Arial"/>
          <w:sz w:val="24"/>
          <w:szCs w:val="24"/>
        </w:rPr>
      </w:pPr>
    </w:p>
    <w:p w14:paraId="07ADBF2E" w14:textId="11C3F4B5" w:rsidR="009757D7" w:rsidRPr="009757D7" w:rsidRDefault="009757D7" w:rsidP="009757D7">
      <w:pPr>
        <w:widowControl/>
        <w:ind w:firstLine="720"/>
        <w:rPr>
          <w:rFonts w:ascii="Arial" w:eastAsia="Times New Roman" w:hAnsi="Arial" w:cs="Arial"/>
          <w:sz w:val="24"/>
          <w:szCs w:val="24"/>
        </w:rPr>
      </w:pPr>
      <w:r w:rsidRPr="009757D7">
        <w:rPr>
          <w:rFonts w:ascii="Arial" w:eastAsia="Times New Roman" w:hAnsi="Arial" w:cs="Arial"/>
          <w:sz w:val="24"/>
          <w:szCs w:val="24"/>
        </w:rPr>
        <w:t xml:space="preserve">NOW, THEREFORE, BE IT RESOLVED by the Commissioners of the City of Roanoke Redevelopment and Housing Authority that the Executive Director is hereby authorized and directed to execute documents necessary to consummate the sale of property </w:t>
      </w:r>
      <w:r w:rsidRPr="009757D7">
        <w:rPr>
          <w:rFonts w:ascii="Arial" w:eastAsia="Times New Roman" w:hAnsi="Arial" w:cs="Arial"/>
          <w:color w:val="000000"/>
          <w:sz w:val="24"/>
          <w:szCs w:val="24"/>
        </w:rPr>
        <w:t>at</w:t>
      </w:r>
      <w:r w:rsidRPr="009757D7">
        <w:rPr>
          <w:rFonts w:ascii="Arial" w:eastAsia="Times New Roman" w:hAnsi="Arial" w:cs="Arial"/>
          <w:sz w:val="24"/>
          <w:szCs w:val="24"/>
        </w:rPr>
        <w:t xml:space="preserve"> 1720 Dupree Street, NW, bearing City of Roanoke Tax Map Number 2040118, to </w:t>
      </w:r>
      <w:proofErr w:type="spellStart"/>
      <w:r w:rsidRPr="009757D7">
        <w:rPr>
          <w:rFonts w:ascii="Arial" w:eastAsia="Times New Roman" w:hAnsi="Arial" w:cs="Arial"/>
          <w:sz w:val="24"/>
          <w:szCs w:val="24"/>
        </w:rPr>
        <w:t>Mirwais</w:t>
      </w:r>
      <w:proofErr w:type="spellEnd"/>
      <w:r w:rsidRPr="009757D7">
        <w:rPr>
          <w:rFonts w:ascii="Arial" w:eastAsia="Times New Roman" w:hAnsi="Arial" w:cs="Arial"/>
          <w:sz w:val="24"/>
          <w:szCs w:val="24"/>
        </w:rPr>
        <w:t xml:space="preserve"> </w:t>
      </w:r>
      <w:proofErr w:type="spellStart"/>
      <w:r w:rsidRPr="009757D7">
        <w:rPr>
          <w:rFonts w:ascii="Arial" w:eastAsia="Times New Roman" w:hAnsi="Arial" w:cs="Arial"/>
          <w:sz w:val="24"/>
          <w:szCs w:val="24"/>
        </w:rPr>
        <w:t>Faizi</w:t>
      </w:r>
      <w:proofErr w:type="spellEnd"/>
      <w:r w:rsidRPr="009757D7">
        <w:rPr>
          <w:rFonts w:ascii="Arial" w:eastAsia="Times New Roman" w:hAnsi="Arial" w:cs="Arial"/>
          <w:sz w:val="24"/>
          <w:szCs w:val="24"/>
        </w:rPr>
        <w:t xml:space="preserve"> for the purchase price of $127,000 under the terms of the Lease-Purchase Homeownership Program.</w:t>
      </w:r>
    </w:p>
    <w:p w14:paraId="6951D1E1" w14:textId="77777777" w:rsidR="0054277E" w:rsidRPr="00DD6217" w:rsidRDefault="0054277E" w:rsidP="0054277E">
      <w:pPr>
        <w:pStyle w:val="BodyTextIndent2"/>
        <w:widowControl/>
        <w:tabs>
          <w:tab w:val="left" w:pos="0"/>
        </w:tabs>
        <w:spacing w:after="0" w:line="240" w:lineRule="auto"/>
        <w:ind w:left="0"/>
        <w:jc w:val="center"/>
        <w:rPr>
          <w:rFonts w:ascii="Arial" w:eastAsia="Arial" w:hAnsi="Arial" w:cs="Arial"/>
          <w:color w:val="000000"/>
          <w:sz w:val="24"/>
          <w:szCs w:val="24"/>
        </w:rPr>
      </w:pPr>
    </w:p>
    <w:p w14:paraId="5AFF8694" w14:textId="77777777" w:rsidR="005D3BFC" w:rsidRPr="00DD6217" w:rsidRDefault="005D3BFC" w:rsidP="005D3BFC">
      <w:pPr>
        <w:pStyle w:val="ListParagraph"/>
        <w:rPr>
          <w:rFonts w:ascii="Arial" w:hAnsi="Arial" w:cs="Arial"/>
          <w:sz w:val="24"/>
          <w:szCs w:val="24"/>
        </w:rPr>
      </w:pPr>
    </w:p>
    <w:bookmarkEnd w:id="1"/>
    <w:p w14:paraId="0E882079" w14:textId="160B328B" w:rsidR="00383386" w:rsidRPr="00DD6217" w:rsidRDefault="00383386" w:rsidP="00BF0905">
      <w:pPr>
        <w:pStyle w:val="BodyText"/>
        <w:numPr>
          <w:ilvl w:val="0"/>
          <w:numId w:val="2"/>
        </w:numPr>
        <w:spacing w:before="69" w:line="480" w:lineRule="auto"/>
        <w:rPr>
          <w:rFonts w:cs="Arial"/>
          <w:b/>
          <w:bCs/>
        </w:rPr>
      </w:pPr>
      <w:r w:rsidRPr="00DD6217">
        <w:rPr>
          <w:rFonts w:cs="Arial"/>
          <w:b/>
          <w:spacing w:val="-1"/>
          <w:u w:val="thick" w:color="000000"/>
        </w:rPr>
        <w:t>ADJOURNMENT</w:t>
      </w:r>
    </w:p>
    <w:p w14:paraId="17527091" w14:textId="3B4E2E56" w:rsidR="00383386" w:rsidRPr="00DD6217" w:rsidRDefault="00383386" w:rsidP="00383386">
      <w:pPr>
        <w:pStyle w:val="BodyText"/>
        <w:spacing w:line="480" w:lineRule="auto"/>
        <w:ind w:left="0" w:right="203" w:firstLine="720"/>
        <w:rPr>
          <w:rFonts w:cs="Arial"/>
        </w:rPr>
      </w:pPr>
      <w:r w:rsidRPr="00DD6217">
        <w:rPr>
          <w:rFonts w:cs="Arial"/>
          <w:spacing w:val="-1"/>
        </w:rPr>
        <w:t>There</w:t>
      </w:r>
      <w:r w:rsidRPr="00DD6217">
        <w:rPr>
          <w:rFonts w:cs="Arial"/>
        </w:rPr>
        <w:t xml:space="preserve"> </w:t>
      </w:r>
      <w:r w:rsidRPr="00DD6217">
        <w:rPr>
          <w:rFonts w:cs="Arial"/>
          <w:spacing w:val="-1"/>
        </w:rPr>
        <w:t xml:space="preserve">being </w:t>
      </w:r>
      <w:r w:rsidRPr="00DD6217">
        <w:rPr>
          <w:rFonts w:cs="Arial"/>
        </w:rPr>
        <w:t>no</w:t>
      </w:r>
      <w:r w:rsidRPr="00DD6217">
        <w:rPr>
          <w:rFonts w:cs="Arial"/>
          <w:spacing w:val="-2"/>
        </w:rPr>
        <w:t xml:space="preserve"> </w:t>
      </w:r>
      <w:r w:rsidRPr="00DD6217">
        <w:rPr>
          <w:rFonts w:cs="Arial"/>
          <w:spacing w:val="-1"/>
        </w:rPr>
        <w:t>further</w:t>
      </w:r>
      <w:r w:rsidRPr="00DD6217">
        <w:rPr>
          <w:rFonts w:cs="Arial"/>
          <w:spacing w:val="-3"/>
        </w:rPr>
        <w:t xml:space="preserve"> </w:t>
      </w:r>
      <w:r w:rsidRPr="00DD6217">
        <w:rPr>
          <w:rFonts w:cs="Arial"/>
        </w:rPr>
        <w:t>business</w:t>
      </w:r>
      <w:r w:rsidRPr="00DD6217">
        <w:rPr>
          <w:rFonts w:cs="Arial"/>
          <w:spacing w:val="-3"/>
        </w:rPr>
        <w:t xml:space="preserve"> </w:t>
      </w:r>
      <w:r w:rsidRPr="00DD6217">
        <w:rPr>
          <w:rFonts w:cs="Arial"/>
        </w:rPr>
        <w:t xml:space="preserve">to </w:t>
      </w:r>
      <w:r w:rsidRPr="00DD6217">
        <w:rPr>
          <w:rFonts w:cs="Arial"/>
          <w:spacing w:val="-1"/>
        </w:rPr>
        <w:t>come</w:t>
      </w:r>
      <w:r w:rsidRPr="00DD6217">
        <w:rPr>
          <w:rFonts w:cs="Arial"/>
        </w:rPr>
        <w:t xml:space="preserve"> </w:t>
      </w:r>
      <w:r w:rsidRPr="00DD6217">
        <w:rPr>
          <w:rFonts w:cs="Arial"/>
          <w:spacing w:val="-1"/>
        </w:rPr>
        <w:t>before</w:t>
      </w:r>
      <w:r w:rsidRPr="00DD6217">
        <w:rPr>
          <w:rFonts w:cs="Arial"/>
        </w:rPr>
        <w:t xml:space="preserve"> the</w:t>
      </w:r>
      <w:r w:rsidRPr="00DD6217">
        <w:rPr>
          <w:rFonts w:cs="Arial"/>
          <w:spacing w:val="-2"/>
        </w:rPr>
        <w:t xml:space="preserve"> </w:t>
      </w:r>
      <w:r w:rsidRPr="00DD6217">
        <w:rPr>
          <w:rFonts w:cs="Arial"/>
        </w:rPr>
        <w:t xml:space="preserve">Board, </w:t>
      </w:r>
      <w:r w:rsidR="00AB285D" w:rsidRPr="00DD6217">
        <w:rPr>
          <w:rFonts w:cs="Arial"/>
        </w:rPr>
        <w:t xml:space="preserve">Commissioner </w:t>
      </w:r>
      <w:r w:rsidR="002625E0" w:rsidRPr="00DD6217">
        <w:rPr>
          <w:rFonts w:cs="Arial"/>
        </w:rPr>
        <w:lastRenderedPageBreak/>
        <w:t>Garner</w:t>
      </w:r>
      <w:r w:rsidR="00BE3846" w:rsidRPr="00DD6217">
        <w:rPr>
          <w:rFonts w:cs="Arial"/>
        </w:rPr>
        <w:t xml:space="preserve"> </w:t>
      </w:r>
      <w:r w:rsidRPr="00DD6217">
        <w:rPr>
          <w:rFonts w:cs="Arial"/>
          <w:spacing w:val="-1"/>
        </w:rPr>
        <w:t>moved</w:t>
      </w:r>
      <w:r w:rsidRPr="00DD6217">
        <w:rPr>
          <w:rFonts w:cs="Arial"/>
        </w:rPr>
        <w:t xml:space="preserve"> </w:t>
      </w:r>
      <w:r w:rsidRPr="00DD6217">
        <w:rPr>
          <w:rFonts w:cs="Arial"/>
          <w:spacing w:val="-1"/>
        </w:rPr>
        <w:t>that</w:t>
      </w:r>
      <w:r w:rsidRPr="00DD6217">
        <w:rPr>
          <w:rFonts w:cs="Arial"/>
          <w:spacing w:val="-2"/>
        </w:rPr>
        <w:t xml:space="preserve"> </w:t>
      </w:r>
      <w:r w:rsidRPr="00DD6217">
        <w:rPr>
          <w:rFonts w:cs="Arial"/>
        </w:rPr>
        <w:t>the</w:t>
      </w:r>
      <w:r w:rsidRPr="00DD6217">
        <w:rPr>
          <w:rFonts w:cs="Arial"/>
          <w:spacing w:val="-2"/>
        </w:rPr>
        <w:t xml:space="preserve"> </w:t>
      </w:r>
      <w:r w:rsidRPr="00DD6217">
        <w:rPr>
          <w:rFonts w:cs="Arial"/>
          <w:spacing w:val="-1"/>
        </w:rPr>
        <w:t>meeting</w:t>
      </w:r>
      <w:r w:rsidRPr="00DD6217">
        <w:rPr>
          <w:rFonts w:cs="Arial"/>
          <w:spacing w:val="-2"/>
        </w:rPr>
        <w:t xml:space="preserve"> </w:t>
      </w:r>
      <w:r w:rsidRPr="00DD6217">
        <w:rPr>
          <w:rFonts w:cs="Arial"/>
        </w:rPr>
        <w:t>be</w:t>
      </w:r>
      <w:r w:rsidRPr="00DD6217">
        <w:rPr>
          <w:rFonts w:cs="Arial"/>
          <w:spacing w:val="-2"/>
        </w:rPr>
        <w:t xml:space="preserve"> </w:t>
      </w:r>
      <w:r w:rsidRPr="00DD6217">
        <w:rPr>
          <w:rFonts w:cs="Arial"/>
          <w:spacing w:val="-1"/>
        </w:rPr>
        <w:t>adjourned.</w:t>
      </w:r>
    </w:p>
    <w:p w14:paraId="50B51D67" w14:textId="111B2322" w:rsidR="00383386" w:rsidRPr="00DD6217" w:rsidRDefault="00383386" w:rsidP="00383386">
      <w:pPr>
        <w:pStyle w:val="BodyText"/>
        <w:spacing w:line="480" w:lineRule="auto"/>
        <w:ind w:left="0" w:right="203" w:firstLine="720"/>
        <w:rPr>
          <w:rFonts w:cs="Arial"/>
        </w:rPr>
      </w:pPr>
      <w:r w:rsidRPr="00DD6217">
        <w:rPr>
          <w:rFonts w:cs="Arial"/>
          <w:spacing w:val="-1"/>
        </w:rPr>
        <w:t>The</w:t>
      </w:r>
      <w:r w:rsidRPr="00DD6217">
        <w:rPr>
          <w:rFonts w:cs="Arial"/>
          <w:spacing w:val="-2"/>
        </w:rPr>
        <w:t xml:space="preserve"> </w:t>
      </w:r>
      <w:r w:rsidRPr="00DD6217">
        <w:rPr>
          <w:rFonts w:cs="Arial"/>
          <w:spacing w:val="-1"/>
        </w:rPr>
        <w:t>motion</w:t>
      </w:r>
      <w:r w:rsidRPr="00DD6217">
        <w:rPr>
          <w:rFonts w:cs="Arial"/>
        </w:rPr>
        <w:t xml:space="preserve"> </w:t>
      </w:r>
      <w:r w:rsidRPr="00DD6217">
        <w:rPr>
          <w:rFonts w:cs="Arial"/>
          <w:spacing w:val="-1"/>
        </w:rPr>
        <w:t>was</w:t>
      </w:r>
      <w:r w:rsidRPr="00DD6217">
        <w:rPr>
          <w:rFonts w:cs="Arial"/>
        </w:rPr>
        <w:t xml:space="preserve"> </w:t>
      </w:r>
      <w:r w:rsidRPr="00DD6217">
        <w:rPr>
          <w:rFonts w:cs="Arial"/>
          <w:spacing w:val="-1"/>
        </w:rPr>
        <w:t>seconded</w:t>
      </w:r>
      <w:r w:rsidRPr="00DD6217">
        <w:rPr>
          <w:rFonts w:cs="Arial"/>
          <w:spacing w:val="-2"/>
        </w:rPr>
        <w:t xml:space="preserve"> </w:t>
      </w:r>
      <w:r w:rsidRPr="00DD6217">
        <w:rPr>
          <w:rFonts w:cs="Arial"/>
        </w:rPr>
        <w:t>by</w:t>
      </w:r>
      <w:r w:rsidRPr="00DD6217">
        <w:rPr>
          <w:rFonts w:cs="Arial"/>
          <w:spacing w:val="1"/>
        </w:rPr>
        <w:t xml:space="preserve"> </w:t>
      </w:r>
      <w:r w:rsidR="00535CDD">
        <w:rPr>
          <w:rFonts w:cs="Arial"/>
          <w:snapToGrid w:val="0"/>
        </w:rPr>
        <w:t>Vice Chair Walker</w:t>
      </w:r>
      <w:r w:rsidRPr="00DD6217">
        <w:rPr>
          <w:rFonts w:cs="Arial"/>
          <w:spacing w:val="-3"/>
        </w:rPr>
        <w:t xml:space="preserve"> </w:t>
      </w:r>
      <w:r w:rsidRPr="00DD6217">
        <w:rPr>
          <w:rFonts w:cs="Arial"/>
        </w:rPr>
        <w:t>and</w:t>
      </w:r>
      <w:r w:rsidRPr="00DD6217">
        <w:rPr>
          <w:rFonts w:cs="Arial"/>
          <w:spacing w:val="-2"/>
        </w:rPr>
        <w:t xml:space="preserve"> </w:t>
      </w:r>
      <w:r w:rsidRPr="00DD6217">
        <w:rPr>
          <w:rFonts w:cs="Arial"/>
          <w:spacing w:val="-1"/>
        </w:rPr>
        <w:t>upon</w:t>
      </w:r>
      <w:r w:rsidRPr="00DD6217">
        <w:rPr>
          <w:rFonts w:cs="Arial"/>
        </w:rPr>
        <w:t xml:space="preserve"> roll </w:t>
      </w:r>
      <w:r w:rsidRPr="00DD6217">
        <w:rPr>
          <w:rFonts w:cs="Arial"/>
          <w:spacing w:val="-1"/>
        </w:rPr>
        <w:t>call the</w:t>
      </w:r>
      <w:r w:rsidRPr="00DD6217">
        <w:rPr>
          <w:rFonts w:cs="Arial"/>
          <w:spacing w:val="-2"/>
        </w:rPr>
        <w:t xml:space="preserve"> </w:t>
      </w:r>
      <w:r w:rsidRPr="00DD6217">
        <w:rPr>
          <w:rFonts w:cs="Arial"/>
          <w:spacing w:val="-1"/>
        </w:rPr>
        <w:t>following vote</w:t>
      </w:r>
      <w:r w:rsidRPr="00DD6217">
        <w:rPr>
          <w:rFonts w:cs="Arial"/>
          <w:spacing w:val="1"/>
        </w:rPr>
        <w:t xml:space="preserve"> </w:t>
      </w:r>
      <w:r w:rsidRPr="00DD6217">
        <w:rPr>
          <w:rFonts w:cs="Arial"/>
          <w:spacing w:val="-1"/>
        </w:rPr>
        <w:t>was</w:t>
      </w:r>
      <w:r w:rsidRPr="00DD6217">
        <w:rPr>
          <w:rFonts w:cs="Arial"/>
        </w:rPr>
        <w:t xml:space="preserve"> recorded:</w:t>
      </w:r>
    </w:p>
    <w:p w14:paraId="4F35D122" w14:textId="49A115B7" w:rsidR="0056462E" w:rsidRPr="00DD6217" w:rsidRDefault="00383386" w:rsidP="004867E7">
      <w:pPr>
        <w:pStyle w:val="BodyText"/>
        <w:spacing w:before="7"/>
        <w:ind w:left="2160" w:hanging="1440"/>
        <w:rPr>
          <w:rFonts w:cs="Arial"/>
          <w:spacing w:val="-1"/>
        </w:rPr>
      </w:pPr>
      <w:r w:rsidRPr="00DD6217">
        <w:rPr>
          <w:rFonts w:cs="Arial"/>
          <w:spacing w:val="-1"/>
        </w:rPr>
        <w:t>AYES:</w:t>
      </w:r>
      <w:r w:rsidRPr="00DD6217">
        <w:rPr>
          <w:rFonts w:cs="Arial"/>
          <w:spacing w:val="-1"/>
        </w:rPr>
        <w:tab/>
      </w:r>
      <w:r w:rsidR="0056462E" w:rsidRPr="00DD6217">
        <w:rPr>
          <w:rFonts w:cs="Arial"/>
          <w:spacing w:val="-1"/>
        </w:rPr>
        <w:t>Commissioners</w:t>
      </w:r>
      <w:r w:rsidR="00AF4907" w:rsidRPr="00DD6217">
        <w:rPr>
          <w:rFonts w:cs="Arial"/>
          <w:spacing w:val="-1"/>
        </w:rPr>
        <w:t xml:space="preserve"> </w:t>
      </w:r>
      <w:r w:rsidR="003E73F6" w:rsidRPr="00DD6217">
        <w:rPr>
          <w:rFonts w:cs="Arial"/>
          <w:spacing w:val="-1"/>
        </w:rPr>
        <w:t xml:space="preserve">Anguiano, </w:t>
      </w:r>
      <w:r w:rsidR="00DF65EB" w:rsidRPr="00DD6217">
        <w:rPr>
          <w:rFonts w:cs="Arial"/>
          <w:spacing w:val="-1"/>
        </w:rPr>
        <w:t>Garner</w:t>
      </w:r>
      <w:r w:rsidR="00C32486" w:rsidRPr="00DD6217">
        <w:rPr>
          <w:rFonts w:cs="Arial"/>
          <w:spacing w:val="-1"/>
        </w:rPr>
        <w:t xml:space="preserve">, </w:t>
      </w:r>
      <w:r w:rsidR="006A083E">
        <w:rPr>
          <w:rFonts w:cs="Arial"/>
          <w:spacing w:val="-1"/>
        </w:rPr>
        <w:t>Karney</w:t>
      </w:r>
      <w:r w:rsidR="00837201" w:rsidRPr="00DD6217">
        <w:rPr>
          <w:rFonts w:cs="Arial"/>
          <w:spacing w:val="-1"/>
        </w:rPr>
        <w:t xml:space="preserve">, </w:t>
      </w:r>
      <w:r w:rsidR="006A083E">
        <w:rPr>
          <w:rFonts w:cs="Arial"/>
          <w:spacing w:val="-1"/>
        </w:rPr>
        <w:t xml:space="preserve">McGuire, Smith, </w:t>
      </w:r>
      <w:r w:rsidR="00A001B7" w:rsidRPr="00DD6217">
        <w:rPr>
          <w:rFonts w:cs="Arial"/>
          <w:spacing w:val="-1"/>
        </w:rPr>
        <w:t xml:space="preserve">Vice Chair </w:t>
      </w:r>
      <w:r w:rsidR="00AF4907" w:rsidRPr="00DD6217">
        <w:rPr>
          <w:rFonts w:cs="Arial"/>
          <w:spacing w:val="-1"/>
        </w:rPr>
        <w:t>Walker</w:t>
      </w:r>
      <w:r w:rsidR="000D659A" w:rsidRPr="00DD6217">
        <w:rPr>
          <w:rFonts w:cs="Arial"/>
          <w:spacing w:val="-1"/>
        </w:rPr>
        <w:t xml:space="preserve">, </w:t>
      </w:r>
      <w:r w:rsidR="00A001B7" w:rsidRPr="00DD6217">
        <w:rPr>
          <w:rFonts w:cs="Arial"/>
          <w:spacing w:val="-1"/>
        </w:rPr>
        <w:t>Chair Kepley</w:t>
      </w:r>
    </w:p>
    <w:p w14:paraId="5EA4E196" w14:textId="77777777" w:rsidR="009F1DC2" w:rsidRPr="00DD6217" w:rsidRDefault="009F1DC2" w:rsidP="004867E7">
      <w:pPr>
        <w:pStyle w:val="BodyText"/>
        <w:spacing w:before="7"/>
        <w:ind w:left="2160" w:hanging="1440"/>
        <w:rPr>
          <w:rFonts w:cs="Arial"/>
        </w:rPr>
      </w:pPr>
    </w:p>
    <w:p w14:paraId="216B33DA" w14:textId="4E8AF7BA" w:rsidR="00AB285D" w:rsidRPr="00DD6217" w:rsidRDefault="00383386" w:rsidP="00F10864">
      <w:pPr>
        <w:pStyle w:val="BodyText"/>
        <w:spacing w:before="7" w:line="480" w:lineRule="auto"/>
        <w:ind w:left="2160" w:hanging="1440"/>
        <w:rPr>
          <w:rFonts w:cs="Arial"/>
        </w:rPr>
      </w:pPr>
      <w:r w:rsidRPr="00DD6217">
        <w:rPr>
          <w:rFonts w:cs="Arial"/>
          <w:spacing w:val="-1"/>
        </w:rPr>
        <w:t>NAYS:</w:t>
      </w:r>
      <w:r w:rsidRPr="00DD6217">
        <w:rPr>
          <w:rFonts w:cs="Arial"/>
          <w:spacing w:val="-1"/>
        </w:rPr>
        <w:tab/>
      </w:r>
      <w:r w:rsidRPr="00DD6217">
        <w:rPr>
          <w:rFonts w:cs="Arial"/>
        </w:rPr>
        <w:t>None</w:t>
      </w:r>
    </w:p>
    <w:p w14:paraId="406181D4" w14:textId="7C63B567" w:rsidR="00C32486" w:rsidRPr="00DD6217" w:rsidRDefault="00C32486" w:rsidP="00CA2C90">
      <w:pPr>
        <w:pStyle w:val="BodyText"/>
        <w:spacing w:before="69" w:line="480" w:lineRule="auto"/>
        <w:ind w:left="0" w:right="214" w:firstLine="0"/>
        <w:rPr>
          <w:rFonts w:cs="Arial"/>
        </w:rPr>
      </w:pPr>
    </w:p>
    <w:p w14:paraId="459DF92D" w14:textId="34F5605B" w:rsidR="00383386" w:rsidRDefault="0061450C" w:rsidP="006D69E4">
      <w:pPr>
        <w:pStyle w:val="BodyText"/>
        <w:spacing w:before="69" w:line="480" w:lineRule="auto"/>
        <w:ind w:left="0" w:right="214"/>
        <w:rPr>
          <w:rFonts w:cs="Arial"/>
          <w:spacing w:val="-1"/>
        </w:rPr>
      </w:pPr>
      <w:r w:rsidRPr="00DD6217">
        <w:rPr>
          <w:rFonts w:cs="Arial"/>
        </w:rPr>
        <w:t xml:space="preserve">Chair </w:t>
      </w:r>
      <w:r w:rsidR="00B7233D" w:rsidRPr="00DD6217">
        <w:rPr>
          <w:rFonts w:cs="Arial"/>
        </w:rPr>
        <w:t>Kepley</w:t>
      </w:r>
      <w:r w:rsidR="00383386" w:rsidRPr="00DD6217">
        <w:rPr>
          <w:rFonts w:cs="Arial"/>
        </w:rPr>
        <w:t xml:space="preserve"> </w:t>
      </w:r>
      <w:r w:rsidR="00383386" w:rsidRPr="00DD6217">
        <w:rPr>
          <w:rFonts w:cs="Arial"/>
          <w:spacing w:val="-1"/>
        </w:rPr>
        <w:t>declared</w:t>
      </w:r>
      <w:r w:rsidR="00383386" w:rsidRPr="00DD6217">
        <w:rPr>
          <w:rFonts w:cs="Arial"/>
          <w:spacing w:val="-2"/>
        </w:rPr>
        <w:t xml:space="preserve"> </w:t>
      </w:r>
      <w:r w:rsidR="00383386" w:rsidRPr="00DD6217">
        <w:rPr>
          <w:rFonts w:cs="Arial"/>
          <w:spacing w:val="-1"/>
        </w:rPr>
        <w:t>the</w:t>
      </w:r>
      <w:r w:rsidR="00383386" w:rsidRPr="00DD6217">
        <w:rPr>
          <w:rFonts w:cs="Arial"/>
          <w:spacing w:val="-2"/>
        </w:rPr>
        <w:t xml:space="preserve"> </w:t>
      </w:r>
      <w:r w:rsidR="00383386" w:rsidRPr="00DD6217">
        <w:rPr>
          <w:rFonts w:cs="Arial"/>
          <w:spacing w:val="-1"/>
        </w:rPr>
        <w:t>meeting</w:t>
      </w:r>
      <w:r w:rsidR="00383386" w:rsidRPr="00DD6217">
        <w:rPr>
          <w:rFonts w:cs="Arial"/>
          <w:spacing w:val="-2"/>
        </w:rPr>
        <w:t xml:space="preserve"> </w:t>
      </w:r>
      <w:r w:rsidR="00383386" w:rsidRPr="00DD6217">
        <w:rPr>
          <w:rFonts w:cs="Arial"/>
          <w:spacing w:val="-1"/>
        </w:rPr>
        <w:t>adjourned</w:t>
      </w:r>
      <w:r w:rsidR="00383386" w:rsidRPr="00DD6217">
        <w:rPr>
          <w:rFonts w:cs="Arial"/>
          <w:spacing w:val="1"/>
        </w:rPr>
        <w:t xml:space="preserve"> </w:t>
      </w:r>
      <w:r w:rsidR="00383386" w:rsidRPr="00DD6217">
        <w:rPr>
          <w:rFonts w:cs="Arial"/>
        </w:rPr>
        <w:t>at</w:t>
      </w:r>
      <w:r w:rsidR="00383386" w:rsidRPr="00DD6217">
        <w:rPr>
          <w:rFonts w:cs="Arial"/>
          <w:spacing w:val="1"/>
        </w:rPr>
        <w:t xml:space="preserve"> </w:t>
      </w:r>
      <w:r w:rsidR="006A083E">
        <w:rPr>
          <w:rFonts w:cs="Arial"/>
          <w:spacing w:val="1"/>
        </w:rPr>
        <w:t>4:44</w:t>
      </w:r>
      <w:r w:rsidR="00383386" w:rsidRPr="00DD6217">
        <w:rPr>
          <w:rFonts w:cs="Arial"/>
          <w:spacing w:val="-1"/>
        </w:rPr>
        <w:t xml:space="preserve"> p.m.</w:t>
      </w:r>
    </w:p>
    <w:p w14:paraId="3B330119" w14:textId="6AA81A22" w:rsidR="00535CDD" w:rsidRDefault="00535CDD" w:rsidP="006D69E4">
      <w:pPr>
        <w:pStyle w:val="BodyText"/>
        <w:spacing w:before="69" w:line="480" w:lineRule="auto"/>
        <w:ind w:left="0" w:right="214"/>
        <w:rPr>
          <w:rFonts w:cs="Arial"/>
          <w:spacing w:val="-1"/>
        </w:rPr>
      </w:pPr>
    </w:p>
    <w:p w14:paraId="4DFF89BB" w14:textId="3D08CB9E" w:rsidR="00535CDD" w:rsidRPr="00DD6217" w:rsidRDefault="00535CDD" w:rsidP="006D69E4">
      <w:pPr>
        <w:pStyle w:val="BodyText"/>
        <w:spacing w:before="69" w:line="480" w:lineRule="auto"/>
        <w:ind w:left="0" w:right="214"/>
        <w:rPr>
          <w:rFonts w:cs="Arial"/>
          <w:spacing w:val="-1"/>
        </w:rPr>
      </w:pPr>
      <w:r>
        <w:rPr>
          <w:rFonts w:cs="Arial"/>
          <w:spacing w:val="-1"/>
        </w:rPr>
        <w:t>The Board of Commissioners attended an Ethics Training conducted by Mark Loftis from Woods Rogers, PLC directly after the Board Meeting.</w:t>
      </w:r>
    </w:p>
    <w:p w14:paraId="1EDF1CEE" w14:textId="77777777" w:rsidR="00F10864" w:rsidRPr="00DD6217" w:rsidRDefault="00F10864" w:rsidP="006D69E4">
      <w:pPr>
        <w:pStyle w:val="BodyText"/>
        <w:spacing w:before="69" w:line="480" w:lineRule="auto"/>
        <w:ind w:left="0" w:right="214"/>
        <w:rPr>
          <w:rFonts w:cs="Arial"/>
          <w:spacing w:val="-1"/>
        </w:rPr>
      </w:pPr>
    </w:p>
    <w:p w14:paraId="586D1055" w14:textId="77777777" w:rsidR="00383386" w:rsidRPr="00DD6217" w:rsidRDefault="00383386" w:rsidP="00383386">
      <w:pPr>
        <w:pStyle w:val="BodyText"/>
        <w:spacing w:line="480" w:lineRule="auto"/>
        <w:ind w:left="820" w:firstLine="0"/>
        <w:rPr>
          <w:rFonts w:cs="Arial"/>
        </w:rPr>
      </w:pPr>
    </w:p>
    <w:p w14:paraId="6B1876AD" w14:textId="77777777" w:rsidR="00383386" w:rsidRPr="00DD6217" w:rsidRDefault="00383386" w:rsidP="00383386">
      <w:pPr>
        <w:ind w:left="5153"/>
        <w:rPr>
          <w:rFonts w:ascii="Arial" w:eastAsia="Arial" w:hAnsi="Arial" w:cs="Arial"/>
          <w:sz w:val="24"/>
          <w:szCs w:val="24"/>
        </w:rPr>
      </w:pPr>
      <w:r w:rsidRPr="00DD6217">
        <w:rPr>
          <w:rFonts w:ascii="Arial" w:eastAsia="Arial" w:hAnsi="Arial" w:cs="Arial"/>
          <w:noProof/>
          <w:sz w:val="24"/>
          <w:szCs w:val="24"/>
        </w:rPr>
        <mc:AlternateContent>
          <mc:Choice Requires="wpg">
            <w:drawing>
              <wp:inline distT="0" distB="0" distL="0" distR="0" wp14:anchorId="14CA021A" wp14:editId="24BF6581">
                <wp:extent cx="2635250" cy="10160"/>
                <wp:effectExtent l="0" t="0" r="3175"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10160"/>
                          <a:chOff x="0" y="0"/>
                          <a:chExt cx="4150" cy="16"/>
                        </a:xfrm>
                      </wpg:grpSpPr>
                      <wpg:grpSp>
                        <wpg:cNvPr id="5" name="Group 6"/>
                        <wpg:cNvGrpSpPr>
                          <a:grpSpLocks/>
                        </wpg:cNvGrpSpPr>
                        <wpg:grpSpPr bwMode="auto">
                          <a:xfrm>
                            <a:off x="8" y="8"/>
                            <a:ext cx="4135" cy="2"/>
                            <a:chOff x="8" y="8"/>
                            <a:chExt cx="4135" cy="2"/>
                          </a:xfrm>
                        </wpg:grpSpPr>
                        <wps:wsp>
                          <wps:cNvPr id="6" name="Freeform 7"/>
                          <wps:cNvSpPr>
                            <a:spLocks/>
                          </wps:cNvSpPr>
                          <wps:spPr bwMode="auto">
                            <a:xfrm>
                              <a:off x="8" y="8"/>
                              <a:ext cx="4135" cy="2"/>
                            </a:xfrm>
                            <a:custGeom>
                              <a:avLst/>
                              <a:gdLst>
                                <a:gd name="T0" fmla="+- 0 8 8"/>
                                <a:gd name="T1" fmla="*/ T0 w 4135"/>
                                <a:gd name="T2" fmla="+- 0 4142 8"/>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E45023" id="Group 5" o:spid="_x0000_s1026" style="width:207.5pt;height:.8pt;mso-position-horizontal-relative:char;mso-position-vertical-relative:line" coordsize="41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">
                <v:group id="Group 6" o:spid="_x0000_s1027" style="position:absolute;left:8;top:8;width:4135;height:2" coordorigin="8,8" coordsize="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4135;height:2;visibility:visible;mso-wrap-style:square;v-text-anchor:top" coordsize="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" path="m,l4134,e" filled="f" strokeweight=".26669mm">
                    <v:path arrowok="t" o:connecttype="custom" o:connectlocs="0,0;4134,0" o:connectangles="0,0"/>
                  </v:shape>
                </v:group>
                <w10:anchorlock/>
              </v:group>
            </w:pict>
          </mc:Fallback>
        </mc:AlternateContent>
      </w:r>
    </w:p>
    <w:p w14:paraId="248DB6F9" w14:textId="77777777" w:rsidR="00383386" w:rsidRPr="00DD6217" w:rsidRDefault="00A001B7" w:rsidP="00383386">
      <w:pPr>
        <w:pStyle w:val="BodyText"/>
        <w:spacing w:before="126"/>
        <w:ind w:left="5161" w:firstLine="0"/>
        <w:rPr>
          <w:rFonts w:cs="Arial"/>
        </w:rPr>
      </w:pPr>
      <w:r w:rsidRPr="00DD6217">
        <w:rPr>
          <w:rFonts w:cs="Arial"/>
        </w:rPr>
        <w:t>Drew Kepley</w:t>
      </w:r>
      <w:r w:rsidR="00383386" w:rsidRPr="00DD6217">
        <w:rPr>
          <w:rFonts w:cs="Arial"/>
        </w:rPr>
        <w:t>,</w:t>
      </w:r>
      <w:r w:rsidR="00383386" w:rsidRPr="00DD6217">
        <w:rPr>
          <w:rFonts w:cs="Arial"/>
          <w:spacing w:val="-1"/>
        </w:rPr>
        <w:t xml:space="preserve"> </w:t>
      </w:r>
      <w:r w:rsidR="0034082C" w:rsidRPr="00DD6217">
        <w:rPr>
          <w:rFonts w:cs="Arial"/>
          <w:spacing w:val="-1"/>
        </w:rPr>
        <w:t>Chair</w:t>
      </w:r>
    </w:p>
    <w:p w14:paraId="6BB12620" w14:textId="77777777" w:rsidR="00383386" w:rsidRPr="00DD6217" w:rsidRDefault="00383386" w:rsidP="00383386">
      <w:pPr>
        <w:rPr>
          <w:rFonts w:ascii="Arial" w:eastAsia="Arial" w:hAnsi="Arial" w:cs="Arial"/>
          <w:sz w:val="24"/>
          <w:szCs w:val="24"/>
        </w:rPr>
      </w:pPr>
    </w:p>
    <w:p w14:paraId="06109842" w14:textId="77777777" w:rsidR="00383386" w:rsidRPr="00DD6217" w:rsidRDefault="00383386" w:rsidP="00383386">
      <w:pPr>
        <w:spacing w:before="6"/>
        <w:rPr>
          <w:rFonts w:ascii="Arial" w:eastAsia="Arial" w:hAnsi="Arial" w:cs="Arial"/>
          <w:sz w:val="24"/>
          <w:szCs w:val="24"/>
        </w:rPr>
      </w:pPr>
    </w:p>
    <w:p w14:paraId="45ADCE8E" w14:textId="77777777" w:rsidR="00383386" w:rsidRPr="00DD6217" w:rsidRDefault="00383386" w:rsidP="00383386">
      <w:pPr>
        <w:ind w:left="112"/>
        <w:rPr>
          <w:rFonts w:ascii="Arial" w:eastAsia="Arial" w:hAnsi="Arial" w:cs="Arial"/>
          <w:sz w:val="24"/>
          <w:szCs w:val="24"/>
        </w:rPr>
      </w:pPr>
      <w:r w:rsidRPr="00DD6217">
        <w:rPr>
          <w:rFonts w:ascii="Arial" w:eastAsia="Arial" w:hAnsi="Arial" w:cs="Arial"/>
          <w:noProof/>
          <w:sz w:val="24"/>
          <w:szCs w:val="24"/>
        </w:rPr>
        <mc:AlternateContent>
          <mc:Choice Requires="wpg">
            <w:drawing>
              <wp:inline distT="0" distB="0" distL="0" distR="0" wp14:anchorId="5DA5D955" wp14:editId="3E8F790E">
                <wp:extent cx="2637790" cy="10160"/>
                <wp:effectExtent l="0" t="0" r="63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10160"/>
                          <a:chOff x="0" y="0"/>
                          <a:chExt cx="4154" cy="16"/>
                        </a:xfrm>
                      </wpg:grpSpPr>
                      <wpg:grpSp>
                        <wpg:cNvPr id="2" name="Group 3"/>
                        <wpg:cNvGrpSpPr>
                          <a:grpSpLocks/>
                        </wpg:cNvGrpSpPr>
                        <wpg:grpSpPr bwMode="auto">
                          <a:xfrm>
                            <a:off x="8" y="8"/>
                            <a:ext cx="4139" cy="2"/>
                            <a:chOff x="8" y="8"/>
                            <a:chExt cx="4139" cy="2"/>
                          </a:xfrm>
                        </wpg:grpSpPr>
                        <wps:wsp>
                          <wps:cNvPr id="3" name="Freeform 4"/>
                          <wps:cNvSpPr>
                            <a:spLocks/>
                          </wps:cNvSpPr>
                          <wps:spPr bwMode="auto">
                            <a:xfrm>
                              <a:off x="8" y="8"/>
                              <a:ext cx="4139" cy="2"/>
                            </a:xfrm>
                            <a:custGeom>
                              <a:avLst/>
                              <a:gdLst>
                                <a:gd name="T0" fmla="+- 0 8 8"/>
                                <a:gd name="T1" fmla="*/ T0 w 4139"/>
                                <a:gd name="T2" fmla="+- 0 4146 8"/>
                                <a:gd name="T3" fmla="*/ T2 w 4139"/>
                              </a:gdLst>
                              <a:ahLst/>
                              <a:cxnLst>
                                <a:cxn ang="0">
                                  <a:pos x="T1" y="0"/>
                                </a:cxn>
                                <a:cxn ang="0">
                                  <a:pos x="T3" y="0"/>
                                </a:cxn>
                              </a:cxnLst>
                              <a:rect l="0" t="0" r="r" b="b"/>
                              <a:pathLst>
                                <a:path w="4139">
                                  <a:moveTo>
                                    <a:pt x="0" y="0"/>
                                  </a:moveTo>
                                  <a:lnTo>
                                    <a:pt x="41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97D6A" id="Group 2" o:spid="_x0000_s1026" style="width:207.7pt;height:.8pt;mso-position-horizontal-relative:char;mso-position-vertical-relative:line" coordsize="41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">
                <v:group id="Group 3" o:spid="_x0000_s1027" style="position:absolute;left:8;top:8;width:4139;height:2" coordorigin="8,8" coordsize="4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4139;height:2;visibility:visible;mso-wrap-style:square;v-text-anchor:top" coordsize="4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" path="m,l4138,e" filled="f" strokeweight=".26669mm">
                    <v:path arrowok="t" o:connecttype="custom" o:connectlocs="0,0;4138,0" o:connectangles="0,0"/>
                  </v:shape>
                </v:group>
                <w10:anchorlock/>
              </v:group>
            </w:pict>
          </mc:Fallback>
        </mc:AlternateContent>
      </w:r>
    </w:p>
    <w:p w14:paraId="37D9E85D" w14:textId="77777777" w:rsidR="00383386" w:rsidRPr="00DD6217" w:rsidRDefault="00383386" w:rsidP="00383386">
      <w:pPr>
        <w:pStyle w:val="BodyText"/>
        <w:spacing w:before="123"/>
        <w:ind w:left="120" w:firstLine="0"/>
        <w:rPr>
          <w:rFonts w:cs="Arial"/>
        </w:rPr>
      </w:pPr>
      <w:r w:rsidRPr="00DD6217">
        <w:rPr>
          <w:rFonts w:cs="Arial"/>
          <w:spacing w:val="-1"/>
        </w:rPr>
        <w:t>David Bustamante</w:t>
      </w:r>
      <w:r w:rsidRPr="00DD6217">
        <w:rPr>
          <w:rFonts w:cs="Arial"/>
        </w:rPr>
        <w:t>,</w:t>
      </w:r>
      <w:r w:rsidRPr="00DD6217">
        <w:rPr>
          <w:rFonts w:cs="Arial"/>
          <w:spacing w:val="-2"/>
        </w:rPr>
        <w:t xml:space="preserve"> </w:t>
      </w:r>
      <w:r w:rsidRPr="00DD6217">
        <w:rPr>
          <w:rFonts w:cs="Arial"/>
          <w:spacing w:val="-1"/>
        </w:rPr>
        <w:t>Secretary-Treasurer</w:t>
      </w:r>
      <w:r w:rsidRPr="00DD6217">
        <w:rPr>
          <w:rFonts w:cs="Arial"/>
        </w:rPr>
        <w:br w:type="page"/>
      </w:r>
    </w:p>
    <w:p w14:paraId="3DB41C44" w14:textId="77777777" w:rsidR="00383386" w:rsidRPr="00DD6217" w:rsidRDefault="00383386" w:rsidP="00383386">
      <w:pPr>
        <w:spacing w:line="480" w:lineRule="auto"/>
        <w:jc w:val="center"/>
        <w:rPr>
          <w:rFonts w:ascii="Arial" w:hAnsi="Arial" w:cs="Arial"/>
          <w:sz w:val="24"/>
          <w:szCs w:val="24"/>
        </w:rPr>
      </w:pPr>
    </w:p>
    <w:p w14:paraId="41AD266F" w14:textId="77777777" w:rsidR="00383386" w:rsidRPr="00DD6217" w:rsidRDefault="00383386" w:rsidP="00383386">
      <w:pPr>
        <w:spacing w:line="480" w:lineRule="auto"/>
        <w:jc w:val="center"/>
        <w:rPr>
          <w:rFonts w:ascii="Arial" w:hAnsi="Arial" w:cs="Arial"/>
          <w:sz w:val="24"/>
          <w:szCs w:val="24"/>
        </w:rPr>
      </w:pPr>
    </w:p>
    <w:p w14:paraId="2AA83FFA" w14:textId="77777777" w:rsidR="00383386" w:rsidRPr="00DD6217" w:rsidRDefault="00383386" w:rsidP="00383386">
      <w:pPr>
        <w:spacing w:line="480" w:lineRule="auto"/>
        <w:jc w:val="center"/>
        <w:rPr>
          <w:rFonts w:ascii="Arial" w:hAnsi="Arial" w:cs="Arial"/>
          <w:sz w:val="24"/>
          <w:szCs w:val="24"/>
        </w:rPr>
      </w:pPr>
    </w:p>
    <w:p w14:paraId="13AB1085" w14:textId="77777777" w:rsidR="00383386" w:rsidRPr="00DD6217" w:rsidRDefault="00383386" w:rsidP="00383386">
      <w:pPr>
        <w:spacing w:line="480" w:lineRule="auto"/>
        <w:jc w:val="center"/>
        <w:rPr>
          <w:rFonts w:ascii="Arial" w:hAnsi="Arial" w:cs="Arial"/>
          <w:sz w:val="24"/>
          <w:szCs w:val="24"/>
        </w:rPr>
      </w:pPr>
    </w:p>
    <w:p w14:paraId="24A588B9" w14:textId="77777777" w:rsidR="00383386" w:rsidRPr="00DD6217" w:rsidRDefault="00383386" w:rsidP="00383386">
      <w:pPr>
        <w:spacing w:line="480" w:lineRule="auto"/>
        <w:jc w:val="center"/>
        <w:rPr>
          <w:rFonts w:ascii="Arial" w:hAnsi="Arial" w:cs="Arial"/>
          <w:sz w:val="24"/>
          <w:szCs w:val="24"/>
        </w:rPr>
      </w:pPr>
    </w:p>
    <w:p w14:paraId="7D7AE2D7" w14:textId="77777777" w:rsidR="00383386" w:rsidRPr="00DD6217" w:rsidRDefault="00383386" w:rsidP="00383386">
      <w:pPr>
        <w:spacing w:line="480" w:lineRule="auto"/>
        <w:jc w:val="center"/>
        <w:rPr>
          <w:rFonts w:ascii="Arial" w:hAnsi="Arial" w:cs="Arial"/>
          <w:sz w:val="24"/>
          <w:szCs w:val="24"/>
        </w:rPr>
      </w:pPr>
    </w:p>
    <w:p w14:paraId="6E5D56CD" w14:textId="77777777" w:rsidR="00383386" w:rsidRPr="00DD6217" w:rsidRDefault="00383386" w:rsidP="00383386">
      <w:pPr>
        <w:spacing w:line="480" w:lineRule="auto"/>
        <w:jc w:val="center"/>
        <w:rPr>
          <w:rFonts w:ascii="Arial" w:hAnsi="Arial" w:cs="Arial"/>
          <w:sz w:val="24"/>
          <w:szCs w:val="24"/>
        </w:rPr>
      </w:pPr>
    </w:p>
    <w:p w14:paraId="0DD7EAB1" w14:textId="77777777" w:rsidR="00383386" w:rsidRPr="00DD6217" w:rsidRDefault="00383386" w:rsidP="00383386">
      <w:pPr>
        <w:spacing w:line="480" w:lineRule="auto"/>
        <w:jc w:val="center"/>
        <w:rPr>
          <w:rFonts w:ascii="Arial" w:hAnsi="Arial" w:cs="Arial"/>
          <w:sz w:val="24"/>
          <w:szCs w:val="24"/>
        </w:rPr>
      </w:pPr>
    </w:p>
    <w:p w14:paraId="2F53314A" w14:textId="77777777" w:rsidR="00053FC3" w:rsidRPr="00DD6217" w:rsidRDefault="00053FC3" w:rsidP="0061450C">
      <w:pPr>
        <w:spacing w:line="480" w:lineRule="auto"/>
        <w:jc w:val="center"/>
        <w:rPr>
          <w:rFonts w:ascii="Arial" w:hAnsi="Arial" w:cs="Arial"/>
          <w:sz w:val="24"/>
          <w:szCs w:val="24"/>
        </w:rPr>
      </w:pPr>
    </w:p>
    <w:p w14:paraId="2596A513" w14:textId="77777777" w:rsidR="00053FC3" w:rsidRPr="00DD6217" w:rsidRDefault="00053FC3" w:rsidP="0061450C">
      <w:pPr>
        <w:spacing w:line="480" w:lineRule="auto"/>
        <w:jc w:val="center"/>
        <w:rPr>
          <w:rFonts w:ascii="Arial" w:hAnsi="Arial" w:cs="Arial"/>
          <w:sz w:val="24"/>
          <w:szCs w:val="24"/>
        </w:rPr>
      </w:pPr>
    </w:p>
    <w:p w14:paraId="1F477E6E" w14:textId="1F5B4691" w:rsidR="00383386" w:rsidRPr="00DD6217" w:rsidRDefault="0061450C" w:rsidP="0061450C">
      <w:pPr>
        <w:spacing w:line="480" w:lineRule="auto"/>
        <w:jc w:val="center"/>
        <w:rPr>
          <w:rFonts w:ascii="Arial" w:hAnsi="Arial" w:cs="Arial"/>
          <w:sz w:val="24"/>
          <w:szCs w:val="24"/>
        </w:rPr>
      </w:pPr>
      <w:r w:rsidRPr="00DD6217">
        <w:rPr>
          <w:rFonts w:ascii="Arial" w:hAnsi="Arial" w:cs="Arial"/>
          <w:sz w:val="24"/>
          <w:szCs w:val="24"/>
        </w:rPr>
        <w:t xml:space="preserve">Exhibits from </w:t>
      </w:r>
      <w:r w:rsidR="00535CDD">
        <w:rPr>
          <w:rFonts w:ascii="Arial" w:hAnsi="Arial" w:cs="Arial"/>
          <w:sz w:val="24"/>
          <w:szCs w:val="24"/>
        </w:rPr>
        <w:t>June</w:t>
      </w:r>
      <w:r w:rsidR="00482A45" w:rsidRPr="00DD6217">
        <w:rPr>
          <w:rFonts w:ascii="Arial" w:hAnsi="Arial" w:cs="Arial"/>
          <w:sz w:val="24"/>
          <w:szCs w:val="24"/>
        </w:rPr>
        <w:t xml:space="preserve"> 2</w:t>
      </w:r>
      <w:r w:rsidR="00535CDD">
        <w:rPr>
          <w:rFonts w:ascii="Arial" w:hAnsi="Arial" w:cs="Arial"/>
          <w:sz w:val="24"/>
          <w:szCs w:val="24"/>
        </w:rPr>
        <w:t>7</w:t>
      </w:r>
      <w:r w:rsidR="001E0B89" w:rsidRPr="00DD6217">
        <w:rPr>
          <w:rFonts w:ascii="Arial" w:hAnsi="Arial" w:cs="Arial"/>
          <w:sz w:val="24"/>
          <w:szCs w:val="24"/>
        </w:rPr>
        <w:t>, 2022</w:t>
      </w:r>
      <w:r w:rsidRPr="00DD6217">
        <w:rPr>
          <w:rFonts w:ascii="Arial" w:hAnsi="Arial" w:cs="Arial"/>
          <w:sz w:val="24"/>
          <w:szCs w:val="24"/>
        </w:rPr>
        <w:t xml:space="preserve"> Minutes previously circulated</w:t>
      </w:r>
    </w:p>
    <w:sectPr w:rsidR="00383386" w:rsidRPr="00DD6217" w:rsidSect="00125067">
      <w:headerReference w:type="even" r:id="rId8"/>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F990" w14:textId="77777777" w:rsidR="003C0DA5" w:rsidRDefault="003C0DA5" w:rsidP="00383386">
      <w:r>
        <w:separator/>
      </w:r>
    </w:p>
  </w:endnote>
  <w:endnote w:type="continuationSeparator" w:id="0">
    <w:p w14:paraId="09311CB4" w14:textId="77777777" w:rsidR="003C0DA5" w:rsidRDefault="003C0DA5" w:rsidP="0038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8936" w14:textId="77777777" w:rsidR="003C0DA5" w:rsidRDefault="003C0DA5" w:rsidP="00383386">
      <w:r>
        <w:separator/>
      </w:r>
    </w:p>
  </w:footnote>
  <w:footnote w:type="continuationSeparator" w:id="0">
    <w:p w14:paraId="47DDF48E" w14:textId="77777777" w:rsidR="003C0DA5" w:rsidRDefault="003C0DA5" w:rsidP="0038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03DA" w14:textId="15F13A71" w:rsidR="003B0E64" w:rsidRPr="00030FB9" w:rsidRDefault="003B0E64" w:rsidP="00030FB9">
    <w:pPr>
      <w:pStyle w:val="Header"/>
    </w:pPr>
    <w:r>
      <w:rPr>
        <w:rStyle w:val="PageNumber"/>
      </w:rPr>
      <w:fldChar w:fldCharType="begin"/>
    </w:r>
    <w:r>
      <w:rPr>
        <w:rStyle w:val="PageNumber"/>
      </w:rPr>
      <w:instrText xml:space="preserve"> PAGE </w:instrText>
    </w:r>
    <w:r>
      <w:rPr>
        <w:rStyle w:val="PageNumber"/>
      </w:rPr>
      <w:fldChar w:fldCharType="separate"/>
    </w:r>
    <w:r w:rsidR="00822C96">
      <w:rPr>
        <w:rStyle w:val="PageNumber"/>
        <w:noProof/>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49440"/>
      <w:docPartObj>
        <w:docPartGallery w:val="Page Numbers (Top of Page)"/>
        <w:docPartUnique/>
      </w:docPartObj>
    </w:sdtPr>
    <w:sdtEndPr>
      <w:rPr>
        <w:noProof/>
      </w:rPr>
    </w:sdtEndPr>
    <w:sdtContent>
      <w:p w14:paraId="3B2627C1" w14:textId="11A06A28" w:rsidR="003B0E64" w:rsidRDefault="003B0E64">
        <w:pPr>
          <w:pStyle w:val="Header"/>
          <w:jc w:val="right"/>
        </w:pPr>
        <w:r>
          <w:fldChar w:fldCharType="begin"/>
        </w:r>
        <w:r>
          <w:instrText xml:space="preserve"> PAGE   \* MERGEFORMAT </w:instrText>
        </w:r>
        <w:r>
          <w:fldChar w:fldCharType="separate"/>
        </w:r>
        <w:r w:rsidR="00822C96">
          <w:rPr>
            <w:noProof/>
          </w:rPr>
          <w:t>3</w:t>
        </w:r>
        <w:r>
          <w:rPr>
            <w:noProof/>
          </w:rPr>
          <w:fldChar w:fldCharType="end"/>
        </w:r>
      </w:p>
    </w:sdtContent>
  </w:sdt>
  <w:p w14:paraId="41CFEF27" w14:textId="77777777" w:rsidR="003B0E64" w:rsidRPr="00AC739D" w:rsidRDefault="003B0E64" w:rsidP="00AC7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54D"/>
    <w:multiLevelType w:val="hybridMultilevel"/>
    <w:tmpl w:val="199865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65E67"/>
    <w:multiLevelType w:val="hybridMultilevel"/>
    <w:tmpl w:val="CBF86056"/>
    <w:lvl w:ilvl="0" w:tplc="04090001">
      <w:start w:val="1"/>
      <w:numFmt w:val="bullet"/>
      <w:lvlText w:val=""/>
      <w:lvlJc w:val="left"/>
      <w:pPr>
        <w:tabs>
          <w:tab w:val="num" w:pos="1148"/>
        </w:tabs>
        <w:ind w:left="1148" w:hanging="360"/>
      </w:pPr>
      <w:rPr>
        <w:rFonts w:ascii="Symbol" w:hAnsi="Symbol" w:hint="default"/>
      </w:rPr>
    </w:lvl>
    <w:lvl w:ilvl="1" w:tplc="04090003" w:tentative="1">
      <w:start w:val="1"/>
      <w:numFmt w:val="bullet"/>
      <w:lvlText w:val="o"/>
      <w:lvlJc w:val="left"/>
      <w:pPr>
        <w:tabs>
          <w:tab w:val="num" w:pos="1868"/>
        </w:tabs>
        <w:ind w:left="1868" w:hanging="360"/>
      </w:pPr>
      <w:rPr>
        <w:rFonts w:ascii="Courier New" w:hAnsi="Courier New" w:cs="Courier New" w:hint="default"/>
      </w:rPr>
    </w:lvl>
    <w:lvl w:ilvl="2" w:tplc="04090005" w:tentative="1">
      <w:start w:val="1"/>
      <w:numFmt w:val="bullet"/>
      <w:lvlText w:val=""/>
      <w:lvlJc w:val="left"/>
      <w:pPr>
        <w:tabs>
          <w:tab w:val="num" w:pos="2588"/>
        </w:tabs>
        <w:ind w:left="2588" w:hanging="360"/>
      </w:pPr>
      <w:rPr>
        <w:rFonts w:ascii="Wingdings" w:hAnsi="Wingdings" w:hint="default"/>
      </w:rPr>
    </w:lvl>
    <w:lvl w:ilvl="3" w:tplc="04090001" w:tentative="1">
      <w:start w:val="1"/>
      <w:numFmt w:val="bullet"/>
      <w:lvlText w:val=""/>
      <w:lvlJc w:val="left"/>
      <w:pPr>
        <w:tabs>
          <w:tab w:val="num" w:pos="3308"/>
        </w:tabs>
        <w:ind w:left="3308" w:hanging="360"/>
      </w:pPr>
      <w:rPr>
        <w:rFonts w:ascii="Symbol" w:hAnsi="Symbol" w:hint="default"/>
      </w:rPr>
    </w:lvl>
    <w:lvl w:ilvl="4" w:tplc="04090003" w:tentative="1">
      <w:start w:val="1"/>
      <w:numFmt w:val="bullet"/>
      <w:lvlText w:val="o"/>
      <w:lvlJc w:val="left"/>
      <w:pPr>
        <w:tabs>
          <w:tab w:val="num" w:pos="4028"/>
        </w:tabs>
        <w:ind w:left="4028" w:hanging="360"/>
      </w:pPr>
      <w:rPr>
        <w:rFonts w:ascii="Courier New" w:hAnsi="Courier New" w:cs="Courier New" w:hint="default"/>
      </w:rPr>
    </w:lvl>
    <w:lvl w:ilvl="5" w:tplc="04090005" w:tentative="1">
      <w:start w:val="1"/>
      <w:numFmt w:val="bullet"/>
      <w:lvlText w:val=""/>
      <w:lvlJc w:val="left"/>
      <w:pPr>
        <w:tabs>
          <w:tab w:val="num" w:pos="4748"/>
        </w:tabs>
        <w:ind w:left="4748" w:hanging="360"/>
      </w:pPr>
      <w:rPr>
        <w:rFonts w:ascii="Wingdings" w:hAnsi="Wingdings" w:hint="default"/>
      </w:rPr>
    </w:lvl>
    <w:lvl w:ilvl="6" w:tplc="04090001" w:tentative="1">
      <w:start w:val="1"/>
      <w:numFmt w:val="bullet"/>
      <w:lvlText w:val=""/>
      <w:lvlJc w:val="left"/>
      <w:pPr>
        <w:tabs>
          <w:tab w:val="num" w:pos="5468"/>
        </w:tabs>
        <w:ind w:left="5468" w:hanging="360"/>
      </w:pPr>
      <w:rPr>
        <w:rFonts w:ascii="Symbol" w:hAnsi="Symbol" w:hint="default"/>
      </w:rPr>
    </w:lvl>
    <w:lvl w:ilvl="7" w:tplc="04090003" w:tentative="1">
      <w:start w:val="1"/>
      <w:numFmt w:val="bullet"/>
      <w:lvlText w:val="o"/>
      <w:lvlJc w:val="left"/>
      <w:pPr>
        <w:tabs>
          <w:tab w:val="num" w:pos="6188"/>
        </w:tabs>
        <w:ind w:left="6188" w:hanging="360"/>
      </w:pPr>
      <w:rPr>
        <w:rFonts w:ascii="Courier New" w:hAnsi="Courier New" w:cs="Courier New" w:hint="default"/>
      </w:rPr>
    </w:lvl>
    <w:lvl w:ilvl="8" w:tplc="04090005" w:tentative="1">
      <w:start w:val="1"/>
      <w:numFmt w:val="bullet"/>
      <w:lvlText w:val=""/>
      <w:lvlJc w:val="left"/>
      <w:pPr>
        <w:tabs>
          <w:tab w:val="num" w:pos="6908"/>
        </w:tabs>
        <w:ind w:left="6908" w:hanging="360"/>
      </w:pPr>
      <w:rPr>
        <w:rFonts w:ascii="Wingdings" w:hAnsi="Wingdings" w:hint="default"/>
      </w:rPr>
    </w:lvl>
  </w:abstractNum>
  <w:abstractNum w:abstractNumId="2" w15:restartNumberingAfterBreak="0">
    <w:nsid w:val="081C559C"/>
    <w:multiLevelType w:val="hybridMultilevel"/>
    <w:tmpl w:val="D95AD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676A9"/>
    <w:multiLevelType w:val="singleLevel"/>
    <w:tmpl w:val="B75833D2"/>
    <w:lvl w:ilvl="0">
      <w:start w:val="1"/>
      <w:numFmt w:val="decimal"/>
      <w:lvlText w:val="(%1)"/>
      <w:lvlJc w:val="left"/>
      <w:pPr>
        <w:ind w:left="1080" w:hanging="360"/>
      </w:pPr>
      <w:rPr>
        <w:rFonts w:ascii="Arial" w:eastAsia="Arial" w:hAnsi="Arial" w:hint="default"/>
        <w:sz w:val="24"/>
        <w:szCs w:val="24"/>
      </w:rPr>
    </w:lvl>
  </w:abstractNum>
  <w:abstractNum w:abstractNumId="4" w15:restartNumberingAfterBreak="0">
    <w:nsid w:val="0F3510A6"/>
    <w:multiLevelType w:val="hybridMultilevel"/>
    <w:tmpl w:val="F73C72B6"/>
    <w:lvl w:ilvl="0" w:tplc="AABC62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B33"/>
    <w:multiLevelType w:val="hybridMultilevel"/>
    <w:tmpl w:val="243ED110"/>
    <w:lvl w:ilvl="0" w:tplc="152C9720">
      <w:start w:val="1"/>
      <w:numFmt w:val="decimal"/>
      <w:lvlText w:val="%1."/>
      <w:lvlJc w:val="left"/>
      <w:pPr>
        <w:tabs>
          <w:tab w:val="num" w:pos="720"/>
        </w:tabs>
        <w:ind w:left="720" w:hanging="360"/>
      </w:pPr>
      <w:rPr>
        <w:rFonts w:ascii="Arial" w:hAnsi="Arial" w:cs="Aria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96B48"/>
    <w:multiLevelType w:val="hybridMultilevel"/>
    <w:tmpl w:val="1486DE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A2246"/>
    <w:multiLevelType w:val="hybridMultilevel"/>
    <w:tmpl w:val="6A081054"/>
    <w:lvl w:ilvl="0" w:tplc="A6B0351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FE1E75"/>
    <w:multiLevelType w:val="hybridMultilevel"/>
    <w:tmpl w:val="2AF8D716"/>
    <w:lvl w:ilvl="0" w:tplc="A2C6FA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FE4A14"/>
    <w:multiLevelType w:val="hybridMultilevel"/>
    <w:tmpl w:val="C6427A3A"/>
    <w:lvl w:ilvl="0" w:tplc="675CA85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F6E90"/>
    <w:multiLevelType w:val="hybridMultilevel"/>
    <w:tmpl w:val="C3F8AB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53B0F37"/>
    <w:multiLevelType w:val="singleLevel"/>
    <w:tmpl w:val="B75833D2"/>
    <w:lvl w:ilvl="0">
      <w:start w:val="1"/>
      <w:numFmt w:val="decimal"/>
      <w:lvlText w:val="(%1)"/>
      <w:lvlJc w:val="left"/>
      <w:pPr>
        <w:ind w:left="1080" w:hanging="360"/>
      </w:pPr>
      <w:rPr>
        <w:rFonts w:ascii="Arial" w:eastAsia="Arial" w:hAnsi="Arial" w:hint="default"/>
        <w:sz w:val="24"/>
        <w:szCs w:val="24"/>
      </w:rPr>
    </w:lvl>
  </w:abstractNum>
  <w:abstractNum w:abstractNumId="12" w15:restartNumberingAfterBreak="0">
    <w:nsid w:val="27760BDC"/>
    <w:multiLevelType w:val="hybridMultilevel"/>
    <w:tmpl w:val="0C8E16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779C7"/>
    <w:multiLevelType w:val="hybridMultilevel"/>
    <w:tmpl w:val="1DA0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057AE"/>
    <w:multiLevelType w:val="hybridMultilevel"/>
    <w:tmpl w:val="D6CCE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D738CD"/>
    <w:multiLevelType w:val="hybridMultilevel"/>
    <w:tmpl w:val="F02EBF2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E256E3"/>
    <w:multiLevelType w:val="hybridMultilevel"/>
    <w:tmpl w:val="3486899A"/>
    <w:lvl w:ilvl="0" w:tplc="C8389C1A">
      <w:start w:val="2"/>
      <w:numFmt w:val="decimal"/>
      <w:lvlText w:val="%1."/>
      <w:lvlJc w:val="left"/>
      <w:pPr>
        <w:ind w:left="312" w:firstLine="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8E4B2D"/>
    <w:multiLevelType w:val="hybridMultilevel"/>
    <w:tmpl w:val="80A6FA18"/>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8" w15:restartNumberingAfterBreak="0">
    <w:nsid w:val="328F6416"/>
    <w:multiLevelType w:val="hybridMultilevel"/>
    <w:tmpl w:val="CA0A72A6"/>
    <w:lvl w:ilvl="0" w:tplc="F4422BD4">
      <w:start w:val="1"/>
      <w:numFmt w:val="upperRoman"/>
      <w:lvlText w:val="%1."/>
      <w:lvlJc w:val="left"/>
      <w:pPr>
        <w:ind w:left="820" w:hanging="720"/>
      </w:pPr>
      <w:rPr>
        <w:rFonts w:ascii="Arial" w:eastAsia="Arial" w:hAnsi="Arial" w:hint="default"/>
        <w:sz w:val="24"/>
        <w:szCs w:val="24"/>
      </w:rPr>
    </w:lvl>
    <w:lvl w:ilvl="1" w:tplc="BF580BAC">
      <w:start w:val="1"/>
      <w:numFmt w:val="decimal"/>
      <w:lvlText w:val="%2."/>
      <w:lvlJc w:val="left"/>
      <w:pPr>
        <w:ind w:left="2251" w:hanging="1441"/>
      </w:pPr>
      <w:rPr>
        <w:rFonts w:ascii="Arial" w:eastAsia="Arial" w:hAnsi="Arial" w:hint="default"/>
        <w:sz w:val="24"/>
        <w:szCs w:val="24"/>
      </w:rPr>
    </w:lvl>
    <w:lvl w:ilvl="2" w:tplc="34E2388E">
      <w:start w:val="1"/>
      <w:numFmt w:val="decimal"/>
      <w:lvlText w:val="%3."/>
      <w:lvlJc w:val="left"/>
      <w:pPr>
        <w:ind w:left="2261" w:hanging="721"/>
        <w:jc w:val="right"/>
      </w:pPr>
      <w:rPr>
        <w:rFonts w:ascii="Arial" w:eastAsia="Arial" w:hAnsi="Arial" w:hint="default"/>
        <w:sz w:val="24"/>
        <w:szCs w:val="24"/>
      </w:rPr>
    </w:lvl>
    <w:lvl w:ilvl="3" w:tplc="F9664D3A">
      <w:start w:val="1"/>
      <w:numFmt w:val="bullet"/>
      <w:lvlText w:val="•"/>
      <w:lvlJc w:val="left"/>
      <w:pPr>
        <w:ind w:left="3168" w:hanging="721"/>
      </w:pPr>
      <w:rPr>
        <w:rFonts w:hint="default"/>
      </w:rPr>
    </w:lvl>
    <w:lvl w:ilvl="4" w:tplc="0D04BAF4">
      <w:start w:val="1"/>
      <w:numFmt w:val="bullet"/>
      <w:lvlText w:val="•"/>
      <w:lvlJc w:val="left"/>
      <w:pPr>
        <w:ind w:left="4075" w:hanging="721"/>
      </w:pPr>
      <w:rPr>
        <w:rFonts w:hint="default"/>
      </w:rPr>
    </w:lvl>
    <w:lvl w:ilvl="5" w:tplc="B9DA9572">
      <w:start w:val="1"/>
      <w:numFmt w:val="bullet"/>
      <w:lvlText w:val="•"/>
      <w:lvlJc w:val="left"/>
      <w:pPr>
        <w:ind w:left="4983" w:hanging="721"/>
      </w:pPr>
      <w:rPr>
        <w:rFonts w:hint="default"/>
      </w:rPr>
    </w:lvl>
    <w:lvl w:ilvl="6" w:tplc="D6700BE8">
      <w:start w:val="1"/>
      <w:numFmt w:val="bullet"/>
      <w:lvlText w:val="•"/>
      <w:lvlJc w:val="left"/>
      <w:pPr>
        <w:ind w:left="5890" w:hanging="721"/>
      </w:pPr>
      <w:rPr>
        <w:rFonts w:hint="default"/>
      </w:rPr>
    </w:lvl>
    <w:lvl w:ilvl="7" w:tplc="0F86C45C">
      <w:start w:val="1"/>
      <w:numFmt w:val="bullet"/>
      <w:lvlText w:val="•"/>
      <w:lvlJc w:val="left"/>
      <w:pPr>
        <w:ind w:left="6797" w:hanging="721"/>
      </w:pPr>
      <w:rPr>
        <w:rFonts w:hint="default"/>
      </w:rPr>
    </w:lvl>
    <w:lvl w:ilvl="8" w:tplc="7FC8B072">
      <w:start w:val="1"/>
      <w:numFmt w:val="bullet"/>
      <w:lvlText w:val="•"/>
      <w:lvlJc w:val="left"/>
      <w:pPr>
        <w:ind w:left="7705" w:hanging="721"/>
      </w:pPr>
      <w:rPr>
        <w:rFonts w:hint="default"/>
      </w:rPr>
    </w:lvl>
  </w:abstractNum>
  <w:abstractNum w:abstractNumId="19" w15:restartNumberingAfterBreak="0">
    <w:nsid w:val="3CFC5ABF"/>
    <w:multiLevelType w:val="hybridMultilevel"/>
    <w:tmpl w:val="29946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656F05"/>
    <w:multiLevelType w:val="hybridMultilevel"/>
    <w:tmpl w:val="D7F8BF8C"/>
    <w:lvl w:ilvl="0" w:tplc="BF580BAC">
      <w:start w:val="1"/>
      <w:numFmt w:val="decimal"/>
      <w:lvlText w:val="%1."/>
      <w:lvlJc w:val="left"/>
      <w:pPr>
        <w:ind w:left="2251" w:hanging="1441"/>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63445"/>
    <w:multiLevelType w:val="hybridMultilevel"/>
    <w:tmpl w:val="25EC21C6"/>
    <w:lvl w:ilvl="0" w:tplc="365A927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436963"/>
    <w:multiLevelType w:val="hybridMultilevel"/>
    <w:tmpl w:val="F5F2EC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C94540"/>
    <w:multiLevelType w:val="hybridMultilevel"/>
    <w:tmpl w:val="B8D2E6D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E2C13"/>
    <w:multiLevelType w:val="multilevel"/>
    <w:tmpl w:val="4406EBE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25" w15:restartNumberingAfterBreak="0">
    <w:nsid w:val="4E7406DB"/>
    <w:multiLevelType w:val="hybridMultilevel"/>
    <w:tmpl w:val="B7EC7E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756AD8"/>
    <w:multiLevelType w:val="hybridMultilevel"/>
    <w:tmpl w:val="538A37B4"/>
    <w:lvl w:ilvl="0" w:tplc="BF580BAC">
      <w:start w:val="1"/>
      <w:numFmt w:val="decimal"/>
      <w:lvlText w:val="%1."/>
      <w:lvlJc w:val="left"/>
      <w:pPr>
        <w:ind w:left="2251" w:hanging="1441"/>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62C3D"/>
    <w:multiLevelType w:val="multilevel"/>
    <w:tmpl w:val="BF64F764"/>
    <w:lvl w:ilvl="0">
      <w:start w:val="1"/>
      <w:numFmt w:val="decimal"/>
      <w:lvlText w:val="%1."/>
      <w:lvlJc w:val="left"/>
      <w:pPr>
        <w:ind w:left="720" w:hanging="720"/>
      </w:pPr>
      <w:rPr>
        <w:rFonts w:ascii="Arial" w:eastAsia="Arial" w:hAnsi="Arial" w:cs="Arial"/>
        <w:b w:val="0"/>
      </w:rPr>
    </w:lvl>
    <w:lvl w:ilvl="1">
      <w:start w:val="1"/>
      <w:numFmt w:val="decimal"/>
      <w:lvlText w:val="%2."/>
      <w:lvlJc w:val="left"/>
      <w:pPr>
        <w:ind w:left="720" w:hanging="720"/>
      </w:pPr>
      <w:rPr>
        <w:rFonts w:hint="default"/>
        <w:spacing w:val="-1"/>
        <w:sz w:val="24"/>
        <w:szCs w:val="24"/>
      </w:rPr>
    </w:lvl>
    <w:lvl w:ilvl="2">
      <w:start w:val="1"/>
      <w:numFmt w:val="bullet"/>
      <w:lvlText w:val="•"/>
      <w:lvlJc w:val="left"/>
      <w:pPr>
        <w:ind w:left="2468" w:hanging="720"/>
      </w:pPr>
      <w:rPr>
        <w:rFonts w:hint="default"/>
      </w:rPr>
    </w:lvl>
    <w:lvl w:ilvl="3">
      <w:start w:val="1"/>
      <w:numFmt w:val="bullet"/>
      <w:lvlText w:val="•"/>
      <w:lvlJc w:val="left"/>
      <w:pPr>
        <w:ind w:left="3342" w:hanging="720"/>
      </w:pPr>
      <w:rPr>
        <w:rFonts w:hint="default"/>
      </w:rPr>
    </w:lvl>
    <w:lvl w:ilvl="4">
      <w:start w:val="1"/>
      <w:numFmt w:val="bullet"/>
      <w:lvlText w:val="•"/>
      <w:lvlJc w:val="left"/>
      <w:pPr>
        <w:ind w:left="4216" w:hanging="720"/>
      </w:pPr>
      <w:rPr>
        <w:rFonts w:hint="default"/>
      </w:rPr>
    </w:lvl>
    <w:lvl w:ilvl="5">
      <w:start w:val="1"/>
      <w:numFmt w:val="bullet"/>
      <w:lvlText w:val="•"/>
      <w:lvlJc w:val="left"/>
      <w:pPr>
        <w:ind w:left="5090" w:hanging="720"/>
      </w:pPr>
      <w:rPr>
        <w:rFonts w:hint="default"/>
      </w:rPr>
    </w:lvl>
    <w:lvl w:ilvl="6">
      <w:start w:val="1"/>
      <w:numFmt w:val="bullet"/>
      <w:lvlText w:val="•"/>
      <w:lvlJc w:val="left"/>
      <w:pPr>
        <w:ind w:left="5964" w:hanging="720"/>
      </w:pPr>
      <w:rPr>
        <w:rFonts w:hint="default"/>
      </w:rPr>
    </w:lvl>
    <w:lvl w:ilvl="7">
      <w:start w:val="1"/>
      <w:numFmt w:val="bullet"/>
      <w:lvlText w:val="•"/>
      <w:lvlJc w:val="left"/>
      <w:pPr>
        <w:ind w:left="6838" w:hanging="720"/>
      </w:pPr>
      <w:rPr>
        <w:rFonts w:hint="default"/>
      </w:rPr>
    </w:lvl>
    <w:lvl w:ilvl="8">
      <w:start w:val="1"/>
      <w:numFmt w:val="bullet"/>
      <w:lvlText w:val="•"/>
      <w:lvlJc w:val="left"/>
      <w:pPr>
        <w:ind w:left="7712" w:hanging="720"/>
      </w:pPr>
      <w:rPr>
        <w:rFonts w:hint="default"/>
      </w:rPr>
    </w:lvl>
  </w:abstractNum>
  <w:abstractNum w:abstractNumId="28" w15:restartNumberingAfterBreak="0">
    <w:nsid w:val="67DC3634"/>
    <w:multiLevelType w:val="hybridMultilevel"/>
    <w:tmpl w:val="B98E02DA"/>
    <w:lvl w:ilvl="0" w:tplc="8B70A948">
      <w:start w:val="1"/>
      <w:numFmt w:val="decimal"/>
      <w:lvlText w:val="%1."/>
      <w:lvlJc w:val="left"/>
      <w:pPr>
        <w:ind w:left="1440" w:hanging="720"/>
      </w:pPr>
      <w:rPr>
        <w:rFonts w:hint="default"/>
      </w:rPr>
    </w:lvl>
    <w:lvl w:ilvl="1" w:tplc="E4460550" w:tentative="1">
      <w:start w:val="1"/>
      <w:numFmt w:val="lowerLetter"/>
      <w:lvlText w:val="%2."/>
      <w:lvlJc w:val="left"/>
      <w:pPr>
        <w:ind w:left="1800" w:hanging="360"/>
      </w:pPr>
    </w:lvl>
    <w:lvl w:ilvl="2" w:tplc="380E010A" w:tentative="1">
      <w:start w:val="1"/>
      <w:numFmt w:val="lowerRoman"/>
      <w:lvlText w:val="%3."/>
      <w:lvlJc w:val="right"/>
      <w:pPr>
        <w:ind w:left="2520" w:hanging="180"/>
      </w:pPr>
    </w:lvl>
    <w:lvl w:ilvl="3" w:tplc="2844357A" w:tentative="1">
      <w:start w:val="1"/>
      <w:numFmt w:val="decimal"/>
      <w:lvlText w:val="%4."/>
      <w:lvlJc w:val="left"/>
      <w:pPr>
        <w:ind w:left="3240" w:hanging="360"/>
      </w:pPr>
    </w:lvl>
    <w:lvl w:ilvl="4" w:tplc="D6D06E84" w:tentative="1">
      <w:start w:val="1"/>
      <w:numFmt w:val="lowerLetter"/>
      <w:lvlText w:val="%5."/>
      <w:lvlJc w:val="left"/>
      <w:pPr>
        <w:ind w:left="3960" w:hanging="360"/>
      </w:pPr>
    </w:lvl>
    <w:lvl w:ilvl="5" w:tplc="5F302788" w:tentative="1">
      <w:start w:val="1"/>
      <w:numFmt w:val="lowerRoman"/>
      <w:lvlText w:val="%6."/>
      <w:lvlJc w:val="right"/>
      <w:pPr>
        <w:ind w:left="4680" w:hanging="180"/>
      </w:pPr>
    </w:lvl>
    <w:lvl w:ilvl="6" w:tplc="E27E9F06" w:tentative="1">
      <w:start w:val="1"/>
      <w:numFmt w:val="decimal"/>
      <w:lvlText w:val="%7."/>
      <w:lvlJc w:val="left"/>
      <w:pPr>
        <w:ind w:left="5400" w:hanging="360"/>
      </w:pPr>
    </w:lvl>
    <w:lvl w:ilvl="7" w:tplc="4D307E1C" w:tentative="1">
      <w:start w:val="1"/>
      <w:numFmt w:val="lowerLetter"/>
      <w:lvlText w:val="%8."/>
      <w:lvlJc w:val="left"/>
      <w:pPr>
        <w:ind w:left="6120" w:hanging="360"/>
      </w:pPr>
    </w:lvl>
    <w:lvl w:ilvl="8" w:tplc="5FCA5CF8" w:tentative="1">
      <w:start w:val="1"/>
      <w:numFmt w:val="lowerRoman"/>
      <w:lvlText w:val="%9."/>
      <w:lvlJc w:val="right"/>
      <w:pPr>
        <w:ind w:left="6840" w:hanging="180"/>
      </w:pPr>
    </w:lvl>
  </w:abstractNum>
  <w:abstractNum w:abstractNumId="29" w15:restartNumberingAfterBreak="0">
    <w:nsid w:val="699D02C7"/>
    <w:multiLevelType w:val="hybridMultilevel"/>
    <w:tmpl w:val="6AFE1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C24E00"/>
    <w:multiLevelType w:val="hybridMultilevel"/>
    <w:tmpl w:val="20B07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AD7D56"/>
    <w:multiLevelType w:val="hybridMultilevel"/>
    <w:tmpl w:val="D03C208C"/>
    <w:lvl w:ilvl="0" w:tplc="3CB65F6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DA81353"/>
    <w:multiLevelType w:val="multilevel"/>
    <w:tmpl w:val="F1166F4E"/>
    <w:lvl w:ilvl="0">
      <w:start w:val="3"/>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pacing w:val="-1"/>
        <w:sz w:val="24"/>
        <w:szCs w:val="24"/>
      </w:rPr>
    </w:lvl>
    <w:lvl w:ilvl="2">
      <w:start w:val="1"/>
      <w:numFmt w:val="bullet"/>
      <w:lvlText w:val="•"/>
      <w:lvlJc w:val="left"/>
      <w:pPr>
        <w:ind w:left="2568" w:hanging="720"/>
      </w:pPr>
      <w:rPr>
        <w:rFonts w:hint="default"/>
      </w:rPr>
    </w:lvl>
    <w:lvl w:ilvl="3">
      <w:start w:val="1"/>
      <w:numFmt w:val="bullet"/>
      <w:lvlText w:val="•"/>
      <w:lvlJc w:val="left"/>
      <w:pPr>
        <w:ind w:left="3442" w:hanging="720"/>
      </w:pPr>
      <w:rPr>
        <w:rFonts w:hint="default"/>
      </w:rPr>
    </w:lvl>
    <w:lvl w:ilvl="4">
      <w:start w:val="1"/>
      <w:numFmt w:val="bullet"/>
      <w:lvlText w:val="•"/>
      <w:lvlJc w:val="left"/>
      <w:pPr>
        <w:ind w:left="4316" w:hanging="720"/>
      </w:pPr>
      <w:rPr>
        <w:rFonts w:hint="default"/>
      </w:rPr>
    </w:lvl>
    <w:lvl w:ilvl="5">
      <w:start w:val="1"/>
      <w:numFmt w:val="bullet"/>
      <w:lvlText w:val="•"/>
      <w:lvlJc w:val="left"/>
      <w:pPr>
        <w:ind w:left="5190" w:hanging="720"/>
      </w:pPr>
      <w:rPr>
        <w:rFonts w:hint="default"/>
      </w:rPr>
    </w:lvl>
    <w:lvl w:ilvl="6">
      <w:start w:val="1"/>
      <w:numFmt w:val="bullet"/>
      <w:lvlText w:val="•"/>
      <w:lvlJc w:val="left"/>
      <w:pPr>
        <w:ind w:left="6064" w:hanging="720"/>
      </w:pPr>
      <w:rPr>
        <w:rFonts w:hint="default"/>
      </w:rPr>
    </w:lvl>
    <w:lvl w:ilvl="7">
      <w:start w:val="1"/>
      <w:numFmt w:val="bullet"/>
      <w:lvlText w:val="•"/>
      <w:lvlJc w:val="left"/>
      <w:pPr>
        <w:ind w:left="6938" w:hanging="720"/>
      </w:pPr>
      <w:rPr>
        <w:rFonts w:hint="default"/>
      </w:rPr>
    </w:lvl>
    <w:lvl w:ilvl="8">
      <w:start w:val="1"/>
      <w:numFmt w:val="bullet"/>
      <w:lvlText w:val="•"/>
      <w:lvlJc w:val="left"/>
      <w:pPr>
        <w:ind w:left="7812" w:hanging="720"/>
      </w:pPr>
      <w:rPr>
        <w:rFonts w:hint="default"/>
      </w:rPr>
    </w:lvl>
  </w:abstractNum>
  <w:abstractNum w:abstractNumId="33" w15:restartNumberingAfterBreak="0">
    <w:nsid w:val="721D14F3"/>
    <w:multiLevelType w:val="hybridMultilevel"/>
    <w:tmpl w:val="A1A6DFAC"/>
    <w:lvl w:ilvl="0" w:tplc="BF580BAC">
      <w:start w:val="1"/>
      <w:numFmt w:val="decimal"/>
      <w:lvlText w:val="%1."/>
      <w:lvlJc w:val="left"/>
      <w:pPr>
        <w:ind w:left="2251" w:hanging="1441"/>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81B0A"/>
    <w:multiLevelType w:val="hybridMultilevel"/>
    <w:tmpl w:val="E836268A"/>
    <w:lvl w:ilvl="0" w:tplc="BF580BAC">
      <w:start w:val="1"/>
      <w:numFmt w:val="decimal"/>
      <w:lvlText w:val="%1."/>
      <w:lvlJc w:val="left"/>
      <w:pPr>
        <w:ind w:left="2251" w:hanging="1441"/>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3"/>
  </w:num>
  <w:num w:numId="4">
    <w:abstractNumId w:val="10"/>
  </w:num>
  <w:num w:numId="5">
    <w:abstractNumId w:val="2"/>
  </w:num>
  <w:num w:numId="6">
    <w:abstractNumId w:val="12"/>
  </w:num>
  <w:num w:numId="7">
    <w:abstractNumId w:val="0"/>
  </w:num>
  <w:num w:numId="8">
    <w:abstractNumId w:val="22"/>
  </w:num>
  <w:num w:numId="9">
    <w:abstractNumId w:val="15"/>
  </w:num>
  <w:num w:numId="10">
    <w:abstractNumId w:val="25"/>
  </w:num>
  <w:num w:numId="11">
    <w:abstractNumId w:val="31"/>
  </w:num>
  <w:num w:numId="12">
    <w:abstractNumId w:val="5"/>
  </w:num>
  <w:num w:numId="13">
    <w:abstractNumId w:val="11"/>
  </w:num>
  <w:num w:numId="14">
    <w:abstractNumId w:val="6"/>
  </w:num>
  <w:num w:numId="15">
    <w:abstractNumId w:val="8"/>
  </w:num>
  <w:num w:numId="16">
    <w:abstractNumId w:val="19"/>
  </w:num>
  <w:num w:numId="17">
    <w:abstractNumId w:val="14"/>
  </w:num>
  <w:num w:numId="18">
    <w:abstractNumId w:val="21"/>
  </w:num>
  <w:num w:numId="19">
    <w:abstractNumId w:val="27"/>
  </w:num>
  <w:num w:numId="20">
    <w:abstractNumId w:val="17"/>
  </w:num>
  <w:num w:numId="21">
    <w:abstractNumId w:val="1"/>
  </w:num>
  <w:num w:numId="22">
    <w:abstractNumId w:val="7"/>
  </w:num>
  <w:num w:numId="23">
    <w:abstractNumId w:val="4"/>
  </w:num>
  <w:num w:numId="24">
    <w:abstractNumId w:val="16"/>
  </w:num>
  <w:num w:numId="25">
    <w:abstractNumId w:val="9"/>
  </w:num>
  <w:num w:numId="26">
    <w:abstractNumId w:val="23"/>
  </w:num>
  <w:num w:numId="27">
    <w:abstractNumId w:val="28"/>
  </w:num>
  <w:num w:numId="28">
    <w:abstractNumId w:val="34"/>
  </w:num>
  <w:num w:numId="29">
    <w:abstractNumId w:val="20"/>
  </w:num>
  <w:num w:numId="30">
    <w:abstractNumId w:val="33"/>
  </w:num>
  <w:num w:numId="31">
    <w:abstractNumId w:val="26"/>
  </w:num>
  <w:num w:numId="32">
    <w:abstractNumId w:val="13"/>
  </w:num>
  <w:num w:numId="33">
    <w:abstractNumId w:val="24"/>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US" w:vendorID="64" w:dllVersion="131078" w:nlCheck="1" w:checkStyle="0"/>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86"/>
    <w:rsid w:val="000101B0"/>
    <w:rsid w:val="000138E2"/>
    <w:rsid w:val="0001573A"/>
    <w:rsid w:val="00022E12"/>
    <w:rsid w:val="000247E0"/>
    <w:rsid w:val="000271B2"/>
    <w:rsid w:val="00030FB9"/>
    <w:rsid w:val="0003440D"/>
    <w:rsid w:val="00036449"/>
    <w:rsid w:val="00036F27"/>
    <w:rsid w:val="00041539"/>
    <w:rsid w:val="000432A1"/>
    <w:rsid w:val="000457E2"/>
    <w:rsid w:val="0005331E"/>
    <w:rsid w:val="00053420"/>
    <w:rsid w:val="00053FC3"/>
    <w:rsid w:val="00055DE8"/>
    <w:rsid w:val="00057E20"/>
    <w:rsid w:val="00060542"/>
    <w:rsid w:val="00061495"/>
    <w:rsid w:val="00072D0E"/>
    <w:rsid w:val="000731DD"/>
    <w:rsid w:val="00073AA6"/>
    <w:rsid w:val="00075480"/>
    <w:rsid w:val="000874E4"/>
    <w:rsid w:val="00087F8E"/>
    <w:rsid w:val="000911F7"/>
    <w:rsid w:val="00096894"/>
    <w:rsid w:val="0009713D"/>
    <w:rsid w:val="00097416"/>
    <w:rsid w:val="000A58B2"/>
    <w:rsid w:val="000B067F"/>
    <w:rsid w:val="000B15A3"/>
    <w:rsid w:val="000B5CF3"/>
    <w:rsid w:val="000B7B76"/>
    <w:rsid w:val="000C4A1B"/>
    <w:rsid w:val="000C6001"/>
    <w:rsid w:val="000C6AEA"/>
    <w:rsid w:val="000D1ABC"/>
    <w:rsid w:val="000D3DE3"/>
    <w:rsid w:val="000D54F2"/>
    <w:rsid w:val="000D573A"/>
    <w:rsid w:val="000D659A"/>
    <w:rsid w:val="000E27B4"/>
    <w:rsid w:val="000E5171"/>
    <w:rsid w:val="000E62E8"/>
    <w:rsid w:val="000E716F"/>
    <w:rsid w:val="000E7BF2"/>
    <w:rsid w:val="000F37F5"/>
    <w:rsid w:val="000F5A99"/>
    <w:rsid w:val="000F64C8"/>
    <w:rsid w:val="000F7B4F"/>
    <w:rsid w:val="0010162E"/>
    <w:rsid w:val="001026DC"/>
    <w:rsid w:val="00102A24"/>
    <w:rsid w:val="00105746"/>
    <w:rsid w:val="00105F4E"/>
    <w:rsid w:val="00106B0C"/>
    <w:rsid w:val="00107122"/>
    <w:rsid w:val="00107508"/>
    <w:rsid w:val="00114B60"/>
    <w:rsid w:val="0011501A"/>
    <w:rsid w:val="001150FA"/>
    <w:rsid w:val="00122A6F"/>
    <w:rsid w:val="00125067"/>
    <w:rsid w:val="0012666B"/>
    <w:rsid w:val="0012685B"/>
    <w:rsid w:val="00126C82"/>
    <w:rsid w:val="00126F16"/>
    <w:rsid w:val="001325EF"/>
    <w:rsid w:val="00140D85"/>
    <w:rsid w:val="00143F3A"/>
    <w:rsid w:val="0014448C"/>
    <w:rsid w:val="00144701"/>
    <w:rsid w:val="00146782"/>
    <w:rsid w:val="00151D2B"/>
    <w:rsid w:val="001657B0"/>
    <w:rsid w:val="0017567E"/>
    <w:rsid w:val="00175933"/>
    <w:rsid w:val="00176AB6"/>
    <w:rsid w:val="001772B4"/>
    <w:rsid w:val="00177DD3"/>
    <w:rsid w:val="0018181A"/>
    <w:rsid w:val="001865A9"/>
    <w:rsid w:val="00187E27"/>
    <w:rsid w:val="001907A9"/>
    <w:rsid w:val="0019473D"/>
    <w:rsid w:val="001962A0"/>
    <w:rsid w:val="00197C8C"/>
    <w:rsid w:val="001A6632"/>
    <w:rsid w:val="001B4D35"/>
    <w:rsid w:val="001B6B09"/>
    <w:rsid w:val="001B6EED"/>
    <w:rsid w:val="001C1B64"/>
    <w:rsid w:val="001C2061"/>
    <w:rsid w:val="001C4326"/>
    <w:rsid w:val="001C5969"/>
    <w:rsid w:val="001D30AC"/>
    <w:rsid w:val="001D3D5C"/>
    <w:rsid w:val="001D64E6"/>
    <w:rsid w:val="001E00C6"/>
    <w:rsid w:val="001E0B89"/>
    <w:rsid w:val="001E330A"/>
    <w:rsid w:val="001E4E6C"/>
    <w:rsid w:val="001F27BE"/>
    <w:rsid w:val="001F4614"/>
    <w:rsid w:val="001F669B"/>
    <w:rsid w:val="0020654C"/>
    <w:rsid w:val="002077D0"/>
    <w:rsid w:val="00211334"/>
    <w:rsid w:val="00220A7D"/>
    <w:rsid w:val="00221679"/>
    <w:rsid w:val="00221B5B"/>
    <w:rsid w:val="00224E1A"/>
    <w:rsid w:val="00224FF0"/>
    <w:rsid w:val="002264C2"/>
    <w:rsid w:val="00226AF5"/>
    <w:rsid w:val="00226D01"/>
    <w:rsid w:val="00227ECE"/>
    <w:rsid w:val="00243F4B"/>
    <w:rsid w:val="002443E0"/>
    <w:rsid w:val="00257360"/>
    <w:rsid w:val="0026072E"/>
    <w:rsid w:val="0026175C"/>
    <w:rsid w:val="002625E0"/>
    <w:rsid w:val="002632F5"/>
    <w:rsid w:val="00271D6F"/>
    <w:rsid w:val="002727E7"/>
    <w:rsid w:val="00272A3D"/>
    <w:rsid w:val="0029067E"/>
    <w:rsid w:val="00291038"/>
    <w:rsid w:val="00291C81"/>
    <w:rsid w:val="00293A48"/>
    <w:rsid w:val="00296974"/>
    <w:rsid w:val="00297DDA"/>
    <w:rsid w:val="002A4ED4"/>
    <w:rsid w:val="002B0B2D"/>
    <w:rsid w:val="002B4DB2"/>
    <w:rsid w:val="002B7C46"/>
    <w:rsid w:val="002C1809"/>
    <w:rsid w:val="002C24C3"/>
    <w:rsid w:val="002C58F1"/>
    <w:rsid w:val="002C594C"/>
    <w:rsid w:val="002C67F0"/>
    <w:rsid w:val="002C72D9"/>
    <w:rsid w:val="002C74C2"/>
    <w:rsid w:val="002D5A4F"/>
    <w:rsid w:val="002D6AD5"/>
    <w:rsid w:val="002D7DC9"/>
    <w:rsid w:val="002E1BE5"/>
    <w:rsid w:val="002E343F"/>
    <w:rsid w:val="002E6D0B"/>
    <w:rsid w:val="002F0352"/>
    <w:rsid w:val="002F47F2"/>
    <w:rsid w:val="002F6A61"/>
    <w:rsid w:val="002F78F2"/>
    <w:rsid w:val="002F7E24"/>
    <w:rsid w:val="00301755"/>
    <w:rsid w:val="00310D65"/>
    <w:rsid w:val="003132E2"/>
    <w:rsid w:val="0031397E"/>
    <w:rsid w:val="00315AF0"/>
    <w:rsid w:val="00316445"/>
    <w:rsid w:val="00316874"/>
    <w:rsid w:val="003179BF"/>
    <w:rsid w:val="00320927"/>
    <w:rsid w:val="00326D99"/>
    <w:rsid w:val="00330D83"/>
    <w:rsid w:val="00334C42"/>
    <w:rsid w:val="00335F19"/>
    <w:rsid w:val="003362AC"/>
    <w:rsid w:val="0034082C"/>
    <w:rsid w:val="003433EE"/>
    <w:rsid w:val="00345021"/>
    <w:rsid w:val="00345F81"/>
    <w:rsid w:val="0034717D"/>
    <w:rsid w:val="00350C8F"/>
    <w:rsid w:val="00352E89"/>
    <w:rsid w:val="00354D36"/>
    <w:rsid w:val="0035546A"/>
    <w:rsid w:val="0035769C"/>
    <w:rsid w:val="00360647"/>
    <w:rsid w:val="003607A5"/>
    <w:rsid w:val="00360FAF"/>
    <w:rsid w:val="003626EA"/>
    <w:rsid w:val="00364C9D"/>
    <w:rsid w:val="00365BC9"/>
    <w:rsid w:val="00373476"/>
    <w:rsid w:val="00374B09"/>
    <w:rsid w:val="00381455"/>
    <w:rsid w:val="003824BC"/>
    <w:rsid w:val="00383386"/>
    <w:rsid w:val="00383B1A"/>
    <w:rsid w:val="00390261"/>
    <w:rsid w:val="0039088B"/>
    <w:rsid w:val="003909FC"/>
    <w:rsid w:val="00394A9D"/>
    <w:rsid w:val="003952D4"/>
    <w:rsid w:val="003971F2"/>
    <w:rsid w:val="003A0A15"/>
    <w:rsid w:val="003A0B9C"/>
    <w:rsid w:val="003A470C"/>
    <w:rsid w:val="003A642E"/>
    <w:rsid w:val="003A68A7"/>
    <w:rsid w:val="003A6B75"/>
    <w:rsid w:val="003B05C5"/>
    <w:rsid w:val="003B0E64"/>
    <w:rsid w:val="003B56AC"/>
    <w:rsid w:val="003B57CC"/>
    <w:rsid w:val="003B5AAA"/>
    <w:rsid w:val="003C06B5"/>
    <w:rsid w:val="003C0DA5"/>
    <w:rsid w:val="003C15E7"/>
    <w:rsid w:val="003C1C30"/>
    <w:rsid w:val="003C629C"/>
    <w:rsid w:val="003C6925"/>
    <w:rsid w:val="003C6CA4"/>
    <w:rsid w:val="003D73EA"/>
    <w:rsid w:val="003E0A43"/>
    <w:rsid w:val="003E60E7"/>
    <w:rsid w:val="003E73F6"/>
    <w:rsid w:val="003E7F14"/>
    <w:rsid w:val="003F084F"/>
    <w:rsid w:val="003F21B9"/>
    <w:rsid w:val="003F26E5"/>
    <w:rsid w:val="003F3D2F"/>
    <w:rsid w:val="003F4815"/>
    <w:rsid w:val="003F5231"/>
    <w:rsid w:val="003F767E"/>
    <w:rsid w:val="00400266"/>
    <w:rsid w:val="0040577F"/>
    <w:rsid w:val="00411847"/>
    <w:rsid w:val="00417588"/>
    <w:rsid w:val="00417FA9"/>
    <w:rsid w:val="004373D4"/>
    <w:rsid w:val="004423D7"/>
    <w:rsid w:val="00442887"/>
    <w:rsid w:val="00444A5D"/>
    <w:rsid w:val="004476B9"/>
    <w:rsid w:val="00453344"/>
    <w:rsid w:val="00455749"/>
    <w:rsid w:val="0046014A"/>
    <w:rsid w:val="00461711"/>
    <w:rsid w:val="00464C24"/>
    <w:rsid w:val="004656B7"/>
    <w:rsid w:val="004663F0"/>
    <w:rsid w:val="00467FB0"/>
    <w:rsid w:val="00470905"/>
    <w:rsid w:val="00470FF2"/>
    <w:rsid w:val="00473C1C"/>
    <w:rsid w:val="004774CA"/>
    <w:rsid w:val="00482A45"/>
    <w:rsid w:val="004844DB"/>
    <w:rsid w:val="0048462F"/>
    <w:rsid w:val="004863EB"/>
    <w:rsid w:val="00486404"/>
    <w:rsid w:val="004867E7"/>
    <w:rsid w:val="0049221A"/>
    <w:rsid w:val="00495132"/>
    <w:rsid w:val="00495CB4"/>
    <w:rsid w:val="004A019F"/>
    <w:rsid w:val="004A6144"/>
    <w:rsid w:val="004A7ED9"/>
    <w:rsid w:val="004B0265"/>
    <w:rsid w:val="004B1480"/>
    <w:rsid w:val="004B3911"/>
    <w:rsid w:val="004B6E88"/>
    <w:rsid w:val="004C0E7F"/>
    <w:rsid w:val="004C5824"/>
    <w:rsid w:val="004C6DDF"/>
    <w:rsid w:val="004D3809"/>
    <w:rsid w:val="004D5936"/>
    <w:rsid w:val="004D64CC"/>
    <w:rsid w:val="004E3609"/>
    <w:rsid w:val="004E5618"/>
    <w:rsid w:val="004E59AC"/>
    <w:rsid w:val="004F058B"/>
    <w:rsid w:val="004F0EA1"/>
    <w:rsid w:val="004F1343"/>
    <w:rsid w:val="004F47B3"/>
    <w:rsid w:val="004F70F8"/>
    <w:rsid w:val="004F73E0"/>
    <w:rsid w:val="004F7F6B"/>
    <w:rsid w:val="00500DD5"/>
    <w:rsid w:val="005035AC"/>
    <w:rsid w:val="0050664A"/>
    <w:rsid w:val="00507CC0"/>
    <w:rsid w:val="00510AD0"/>
    <w:rsid w:val="00510CE9"/>
    <w:rsid w:val="005132D5"/>
    <w:rsid w:val="005139C2"/>
    <w:rsid w:val="00513B95"/>
    <w:rsid w:val="00513C3B"/>
    <w:rsid w:val="00515818"/>
    <w:rsid w:val="00515D19"/>
    <w:rsid w:val="00517D51"/>
    <w:rsid w:val="00520AD4"/>
    <w:rsid w:val="00521457"/>
    <w:rsid w:val="00524159"/>
    <w:rsid w:val="00525C44"/>
    <w:rsid w:val="00526648"/>
    <w:rsid w:val="00531D05"/>
    <w:rsid w:val="00533E22"/>
    <w:rsid w:val="00535CDD"/>
    <w:rsid w:val="00537A75"/>
    <w:rsid w:val="00540DBF"/>
    <w:rsid w:val="0054277E"/>
    <w:rsid w:val="005468B4"/>
    <w:rsid w:val="00546905"/>
    <w:rsid w:val="00547755"/>
    <w:rsid w:val="00547A9A"/>
    <w:rsid w:val="0055042C"/>
    <w:rsid w:val="00552FB2"/>
    <w:rsid w:val="005531AD"/>
    <w:rsid w:val="0056462E"/>
    <w:rsid w:val="00565A2B"/>
    <w:rsid w:val="00565C38"/>
    <w:rsid w:val="00574658"/>
    <w:rsid w:val="0057751C"/>
    <w:rsid w:val="0057775F"/>
    <w:rsid w:val="005812C2"/>
    <w:rsid w:val="00583F60"/>
    <w:rsid w:val="00584E6D"/>
    <w:rsid w:val="005851B2"/>
    <w:rsid w:val="005865D5"/>
    <w:rsid w:val="005866F4"/>
    <w:rsid w:val="00586D17"/>
    <w:rsid w:val="00591D4C"/>
    <w:rsid w:val="00594CC4"/>
    <w:rsid w:val="005A6980"/>
    <w:rsid w:val="005A7EB8"/>
    <w:rsid w:val="005B167C"/>
    <w:rsid w:val="005B3710"/>
    <w:rsid w:val="005B5588"/>
    <w:rsid w:val="005B58BA"/>
    <w:rsid w:val="005D32F5"/>
    <w:rsid w:val="005D3BFC"/>
    <w:rsid w:val="005D7766"/>
    <w:rsid w:val="005D7843"/>
    <w:rsid w:val="005E28CE"/>
    <w:rsid w:val="005E65E8"/>
    <w:rsid w:val="005E6D43"/>
    <w:rsid w:val="005E6E90"/>
    <w:rsid w:val="005E749A"/>
    <w:rsid w:val="005F04B4"/>
    <w:rsid w:val="005F7040"/>
    <w:rsid w:val="005F768C"/>
    <w:rsid w:val="006021DC"/>
    <w:rsid w:val="00603B4B"/>
    <w:rsid w:val="00604C28"/>
    <w:rsid w:val="00606051"/>
    <w:rsid w:val="00606B09"/>
    <w:rsid w:val="006074CF"/>
    <w:rsid w:val="0061437A"/>
    <w:rsid w:val="0061450C"/>
    <w:rsid w:val="00614D49"/>
    <w:rsid w:val="00620243"/>
    <w:rsid w:val="00620DA3"/>
    <w:rsid w:val="00621005"/>
    <w:rsid w:val="00622F68"/>
    <w:rsid w:val="006262AD"/>
    <w:rsid w:val="006308DB"/>
    <w:rsid w:val="00632269"/>
    <w:rsid w:val="00633022"/>
    <w:rsid w:val="0063542F"/>
    <w:rsid w:val="006425B3"/>
    <w:rsid w:val="0064456C"/>
    <w:rsid w:val="006458EB"/>
    <w:rsid w:val="00653F14"/>
    <w:rsid w:val="00655F0F"/>
    <w:rsid w:val="00665DD9"/>
    <w:rsid w:val="0067226C"/>
    <w:rsid w:val="006770CF"/>
    <w:rsid w:val="00681324"/>
    <w:rsid w:val="00683148"/>
    <w:rsid w:val="0068467F"/>
    <w:rsid w:val="00684A91"/>
    <w:rsid w:val="00684DCB"/>
    <w:rsid w:val="006A083E"/>
    <w:rsid w:val="006A4BDE"/>
    <w:rsid w:val="006B15D8"/>
    <w:rsid w:val="006B1FE7"/>
    <w:rsid w:val="006B238D"/>
    <w:rsid w:val="006B7562"/>
    <w:rsid w:val="006B7647"/>
    <w:rsid w:val="006C1D83"/>
    <w:rsid w:val="006C3731"/>
    <w:rsid w:val="006D69E4"/>
    <w:rsid w:val="006E3DCD"/>
    <w:rsid w:val="006E4C34"/>
    <w:rsid w:val="006E734C"/>
    <w:rsid w:val="006F17C4"/>
    <w:rsid w:val="006F7132"/>
    <w:rsid w:val="00700A26"/>
    <w:rsid w:val="00701300"/>
    <w:rsid w:val="007048DA"/>
    <w:rsid w:val="00706A07"/>
    <w:rsid w:val="00710B71"/>
    <w:rsid w:val="00710C36"/>
    <w:rsid w:val="00714754"/>
    <w:rsid w:val="0071725E"/>
    <w:rsid w:val="00717624"/>
    <w:rsid w:val="0073032F"/>
    <w:rsid w:val="0073303B"/>
    <w:rsid w:val="00736762"/>
    <w:rsid w:val="00741E73"/>
    <w:rsid w:val="00743D74"/>
    <w:rsid w:val="00745156"/>
    <w:rsid w:val="00745F6A"/>
    <w:rsid w:val="00751A6E"/>
    <w:rsid w:val="007528E2"/>
    <w:rsid w:val="00754768"/>
    <w:rsid w:val="00754A8C"/>
    <w:rsid w:val="007552BB"/>
    <w:rsid w:val="00755B67"/>
    <w:rsid w:val="00760BC8"/>
    <w:rsid w:val="00763FE5"/>
    <w:rsid w:val="0076454F"/>
    <w:rsid w:val="00766F0A"/>
    <w:rsid w:val="0076786A"/>
    <w:rsid w:val="00767BDD"/>
    <w:rsid w:val="00767F5D"/>
    <w:rsid w:val="007725FD"/>
    <w:rsid w:val="00774D13"/>
    <w:rsid w:val="00780CB7"/>
    <w:rsid w:val="007810B1"/>
    <w:rsid w:val="0078526A"/>
    <w:rsid w:val="00787461"/>
    <w:rsid w:val="007876F2"/>
    <w:rsid w:val="00795280"/>
    <w:rsid w:val="00795EB3"/>
    <w:rsid w:val="007A07D7"/>
    <w:rsid w:val="007A16A6"/>
    <w:rsid w:val="007A1A39"/>
    <w:rsid w:val="007A321B"/>
    <w:rsid w:val="007A6D74"/>
    <w:rsid w:val="007A7C64"/>
    <w:rsid w:val="007B079A"/>
    <w:rsid w:val="007B3708"/>
    <w:rsid w:val="007B4DC7"/>
    <w:rsid w:val="007B4EE7"/>
    <w:rsid w:val="007B5591"/>
    <w:rsid w:val="007C762F"/>
    <w:rsid w:val="007D54DD"/>
    <w:rsid w:val="007D6B56"/>
    <w:rsid w:val="007E26A3"/>
    <w:rsid w:val="007E36FA"/>
    <w:rsid w:val="007E3D00"/>
    <w:rsid w:val="007F2194"/>
    <w:rsid w:val="007F3630"/>
    <w:rsid w:val="007F4ED4"/>
    <w:rsid w:val="00800D87"/>
    <w:rsid w:val="00800EE0"/>
    <w:rsid w:val="00810D80"/>
    <w:rsid w:val="00810F47"/>
    <w:rsid w:val="00811422"/>
    <w:rsid w:val="00811A94"/>
    <w:rsid w:val="00815245"/>
    <w:rsid w:val="0081756B"/>
    <w:rsid w:val="008179E9"/>
    <w:rsid w:val="00822A43"/>
    <w:rsid w:val="00822C96"/>
    <w:rsid w:val="00831F3C"/>
    <w:rsid w:val="00833BEC"/>
    <w:rsid w:val="00837201"/>
    <w:rsid w:val="008375D9"/>
    <w:rsid w:val="008474DC"/>
    <w:rsid w:val="0085298E"/>
    <w:rsid w:val="008540EC"/>
    <w:rsid w:val="008574D4"/>
    <w:rsid w:val="00860628"/>
    <w:rsid w:val="008646C8"/>
    <w:rsid w:val="00865C41"/>
    <w:rsid w:val="00872F63"/>
    <w:rsid w:val="00874548"/>
    <w:rsid w:val="00880C8F"/>
    <w:rsid w:val="00884A46"/>
    <w:rsid w:val="00884CE5"/>
    <w:rsid w:val="00885185"/>
    <w:rsid w:val="00887B47"/>
    <w:rsid w:val="0089044D"/>
    <w:rsid w:val="00895CEF"/>
    <w:rsid w:val="008963AF"/>
    <w:rsid w:val="008A2B3F"/>
    <w:rsid w:val="008B2AE0"/>
    <w:rsid w:val="008B7D3D"/>
    <w:rsid w:val="008C1C4E"/>
    <w:rsid w:val="008D0521"/>
    <w:rsid w:val="008D12D3"/>
    <w:rsid w:val="008D36F0"/>
    <w:rsid w:val="008D3D35"/>
    <w:rsid w:val="008D67E8"/>
    <w:rsid w:val="008D68A8"/>
    <w:rsid w:val="008E137E"/>
    <w:rsid w:val="008E6710"/>
    <w:rsid w:val="008F0C27"/>
    <w:rsid w:val="00904DD4"/>
    <w:rsid w:val="00905396"/>
    <w:rsid w:val="0090745E"/>
    <w:rsid w:val="00907985"/>
    <w:rsid w:val="00911482"/>
    <w:rsid w:val="00915345"/>
    <w:rsid w:val="0091589A"/>
    <w:rsid w:val="00916B16"/>
    <w:rsid w:val="00916FD6"/>
    <w:rsid w:val="00917D13"/>
    <w:rsid w:val="00920919"/>
    <w:rsid w:val="00920B38"/>
    <w:rsid w:val="009217E6"/>
    <w:rsid w:val="00922B68"/>
    <w:rsid w:val="00925250"/>
    <w:rsid w:val="0092654F"/>
    <w:rsid w:val="00927C7E"/>
    <w:rsid w:val="00933105"/>
    <w:rsid w:val="00935F04"/>
    <w:rsid w:val="00942F62"/>
    <w:rsid w:val="0094320C"/>
    <w:rsid w:val="009438D2"/>
    <w:rsid w:val="00955AD6"/>
    <w:rsid w:val="00962A83"/>
    <w:rsid w:val="0096393D"/>
    <w:rsid w:val="00966596"/>
    <w:rsid w:val="00966DFC"/>
    <w:rsid w:val="009675D0"/>
    <w:rsid w:val="009732A1"/>
    <w:rsid w:val="009757D7"/>
    <w:rsid w:val="009778C4"/>
    <w:rsid w:val="00980CAD"/>
    <w:rsid w:val="009818E1"/>
    <w:rsid w:val="009846CD"/>
    <w:rsid w:val="009855A2"/>
    <w:rsid w:val="00991C3E"/>
    <w:rsid w:val="00994864"/>
    <w:rsid w:val="00995BB8"/>
    <w:rsid w:val="0099644E"/>
    <w:rsid w:val="009978DB"/>
    <w:rsid w:val="009A35F4"/>
    <w:rsid w:val="009A5CF3"/>
    <w:rsid w:val="009A70C5"/>
    <w:rsid w:val="009B098F"/>
    <w:rsid w:val="009B1670"/>
    <w:rsid w:val="009B5466"/>
    <w:rsid w:val="009B6079"/>
    <w:rsid w:val="009B6D60"/>
    <w:rsid w:val="009C1710"/>
    <w:rsid w:val="009C6206"/>
    <w:rsid w:val="009D0229"/>
    <w:rsid w:val="009D0261"/>
    <w:rsid w:val="009D056E"/>
    <w:rsid w:val="009D10B3"/>
    <w:rsid w:val="009D59AF"/>
    <w:rsid w:val="009E099D"/>
    <w:rsid w:val="009E0DD3"/>
    <w:rsid w:val="009E1A95"/>
    <w:rsid w:val="009F12E9"/>
    <w:rsid w:val="009F1DC2"/>
    <w:rsid w:val="009F2C5C"/>
    <w:rsid w:val="009F367D"/>
    <w:rsid w:val="009F5380"/>
    <w:rsid w:val="009F56A6"/>
    <w:rsid w:val="00A001B7"/>
    <w:rsid w:val="00A02BAB"/>
    <w:rsid w:val="00A04676"/>
    <w:rsid w:val="00A0542F"/>
    <w:rsid w:val="00A075FF"/>
    <w:rsid w:val="00A12ECA"/>
    <w:rsid w:val="00A13522"/>
    <w:rsid w:val="00A15DD4"/>
    <w:rsid w:val="00A212B5"/>
    <w:rsid w:val="00A24651"/>
    <w:rsid w:val="00A27C20"/>
    <w:rsid w:val="00A30BBB"/>
    <w:rsid w:val="00A314EE"/>
    <w:rsid w:val="00A324C7"/>
    <w:rsid w:val="00A33224"/>
    <w:rsid w:val="00A4086B"/>
    <w:rsid w:val="00A41819"/>
    <w:rsid w:val="00A436E7"/>
    <w:rsid w:val="00A55EA3"/>
    <w:rsid w:val="00A56D44"/>
    <w:rsid w:val="00A66C97"/>
    <w:rsid w:val="00A72AA3"/>
    <w:rsid w:val="00A7323B"/>
    <w:rsid w:val="00A73FB1"/>
    <w:rsid w:val="00A84436"/>
    <w:rsid w:val="00A878B2"/>
    <w:rsid w:val="00A913B0"/>
    <w:rsid w:val="00A96EB5"/>
    <w:rsid w:val="00AA0147"/>
    <w:rsid w:val="00AA39C5"/>
    <w:rsid w:val="00AA7707"/>
    <w:rsid w:val="00AB285D"/>
    <w:rsid w:val="00AC25ED"/>
    <w:rsid w:val="00AC739D"/>
    <w:rsid w:val="00AC7860"/>
    <w:rsid w:val="00AD06A9"/>
    <w:rsid w:val="00AD1CC0"/>
    <w:rsid w:val="00AD2DA9"/>
    <w:rsid w:val="00AD3BE0"/>
    <w:rsid w:val="00AD445B"/>
    <w:rsid w:val="00AD7A5A"/>
    <w:rsid w:val="00AE0DB2"/>
    <w:rsid w:val="00AE0E94"/>
    <w:rsid w:val="00AE1D8E"/>
    <w:rsid w:val="00AE4DA4"/>
    <w:rsid w:val="00AF018B"/>
    <w:rsid w:val="00AF155B"/>
    <w:rsid w:val="00AF2D20"/>
    <w:rsid w:val="00AF44EC"/>
    <w:rsid w:val="00AF464C"/>
    <w:rsid w:val="00AF4907"/>
    <w:rsid w:val="00AF71D9"/>
    <w:rsid w:val="00B0218A"/>
    <w:rsid w:val="00B028B0"/>
    <w:rsid w:val="00B03884"/>
    <w:rsid w:val="00B040A5"/>
    <w:rsid w:val="00B077FD"/>
    <w:rsid w:val="00B15B33"/>
    <w:rsid w:val="00B212E0"/>
    <w:rsid w:val="00B214E5"/>
    <w:rsid w:val="00B2232E"/>
    <w:rsid w:val="00B2240F"/>
    <w:rsid w:val="00B234EC"/>
    <w:rsid w:val="00B236B4"/>
    <w:rsid w:val="00B24140"/>
    <w:rsid w:val="00B24497"/>
    <w:rsid w:val="00B24CE1"/>
    <w:rsid w:val="00B24F69"/>
    <w:rsid w:val="00B3463E"/>
    <w:rsid w:val="00B35962"/>
    <w:rsid w:val="00B372A2"/>
    <w:rsid w:val="00B47263"/>
    <w:rsid w:val="00B478C2"/>
    <w:rsid w:val="00B51DB0"/>
    <w:rsid w:val="00B535D7"/>
    <w:rsid w:val="00B54AE8"/>
    <w:rsid w:val="00B55D2B"/>
    <w:rsid w:val="00B573B3"/>
    <w:rsid w:val="00B605CA"/>
    <w:rsid w:val="00B620FE"/>
    <w:rsid w:val="00B71C43"/>
    <w:rsid w:val="00B7233D"/>
    <w:rsid w:val="00B75A7F"/>
    <w:rsid w:val="00B7611E"/>
    <w:rsid w:val="00B76B2D"/>
    <w:rsid w:val="00B848F6"/>
    <w:rsid w:val="00B84C3B"/>
    <w:rsid w:val="00B90567"/>
    <w:rsid w:val="00B911FA"/>
    <w:rsid w:val="00B931D9"/>
    <w:rsid w:val="00BA3F11"/>
    <w:rsid w:val="00BA47F1"/>
    <w:rsid w:val="00BA56A9"/>
    <w:rsid w:val="00BA6074"/>
    <w:rsid w:val="00BA6C15"/>
    <w:rsid w:val="00BB036E"/>
    <w:rsid w:val="00BB0B0F"/>
    <w:rsid w:val="00BB188B"/>
    <w:rsid w:val="00BB19E6"/>
    <w:rsid w:val="00BB21B6"/>
    <w:rsid w:val="00BB2950"/>
    <w:rsid w:val="00BB2B2E"/>
    <w:rsid w:val="00BB311D"/>
    <w:rsid w:val="00BB4058"/>
    <w:rsid w:val="00BB50CE"/>
    <w:rsid w:val="00BC2351"/>
    <w:rsid w:val="00BC2DDF"/>
    <w:rsid w:val="00BC6E95"/>
    <w:rsid w:val="00BC7CFC"/>
    <w:rsid w:val="00BD7296"/>
    <w:rsid w:val="00BD746B"/>
    <w:rsid w:val="00BD78CC"/>
    <w:rsid w:val="00BE3846"/>
    <w:rsid w:val="00BF0905"/>
    <w:rsid w:val="00BF1757"/>
    <w:rsid w:val="00BF1E17"/>
    <w:rsid w:val="00BF347D"/>
    <w:rsid w:val="00BF4B61"/>
    <w:rsid w:val="00BF5012"/>
    <w:rsid w:val="00BF7367"/>
    <w:rsid w:val="00C01E74"/>
    <w:rsid w:val="00C02E8F"/>
    <w:rsid w:val="00C03417"/>
    <w:rsid w:val="00C03BA7"/>
    <w:rsid w:val="00C03EC9"/>
    <w:rsid w:val="00C05888"/>
    <w:rsid w:val="00C05C88"/>
    <w:rsid w:val="00C0636B"/>
    <w:rsid w:val="00C06C9D"/>
    <w:rsid w:val="00C109F0"/>
    <w:rsid w:val="00C119D7"/>
    <w:rsid w:val="00C12286"/>
    <w:rsid w:val="00C13126"/>
    <w:rsid w:val="00C1709D"/>
    <w:rsid w:val="00C2044E"/>
    <w:rsid w:val="00C20EFE"/>
    <w:rsid w:val="00C21391"/>
    <w:rsid w:val="00C214F8"/>
    <w:rsid w:val="00C27475"/>
    <w:rsid w:val="00C27DC3"/>
    <w:rsid w:val="00C31E26"/>
    <w:rsid w:val="00C32486"/>
    <w:rsid w:val="00C32B91"/>
    <w:rsid w:val="00C34283"/>
    <w:rsid w:val="00C36A16"/>
    <w:rsid w:val="00C443A7"/>
    <w:rsid w:val="00C4485A"/>
    <w:rsid w:val="00C5190F"/>
    <w:rsid w:val="00C52A9A"/>
    <w:rsid w:val="00C5365F"/>
    <w:rsid w:val="00C55F68"/>
    <w:rsid w:val="00C56547"/>
    <w:rsid w:val="00C5745F"/>
    <w:rsid w:val="00C600B9"/>
    <w:rsid w:val="00C636FB"/>
    <w:rsid w:val="00C65999"/>
    <w:rsid w:val="00C65D71"/>
    <w:rsid w:val="00C71308"/>
    <w:rsid w:val="00C72269"/>
    <w:rsid w:val="00C756F4"/>
    <w:rsid w:val="00C7612D"/>
    <w:rsid w:val="00C772E5"/>
    <w:rsid w:val="00C80BE4"/>
    <w:rsid w:val="00C853D1"/>
    <w:rsid w:val="00C85F5C"/>
    <w:rsid w:val="00C910F6"/>
    <w:rsid w:val="00C94028"/>
    <w:rsid w:val="00C9456D"/>
    <w:rsid w:val="00C96064"/>
    <w:rsid w:val="00CA1EE3"/>
    <w:rsid w:val="00CA2C90"/>
    <w:rsid w:val="00CA7B81"/>
    <w:rsid w:val="00CB1F25"/>
    <w:rsid w:val="00CB41BB"/>
    <w:rsid w:val="00CB4EFF"/>
    <w:rsid w:val="00CB7BFE"/>
    <w:rsid w:val="00CC25AB"/>
    <w:rsid w:val="00CC4690"/>
    <w:rsid w:val="00CD0FA4"/>
    <w:rsid w:val="00CD2803"/>
    <w:rsid w:val="00CD3EBD"/>
    <w:rsid w:val="00CD494C"/>
    <w:rsid w:val="00CD6112"/>
    <w:rsid w:val="00CD648B"/>
    <w:rsid w:val="00CD76D5"/>
    <w:rsid w:val="00CE025F"/>
    <w:rsid w:val="00CE169C"/>
    <w:rsid w:val="00CE2410"/>
    <w:rsid w:val="00CE3907"/>
    <w:rsid w:val="00CE3C37"/>
    <w:rsid w:val="00CE4C5C"/>
    <w:rsid w:val="00CE61C8"/>
    <w:rsid w:val="00CF0327"/>
    <w:rsid w:val="00CF0CEE"/>
    <w:rsid w:val="00CF1ADC"/>
    <w:rsid w:val="00CF32C6"/>
    <w:rsid w:val="00CF5323"/>
    <w:rsid w:val="00CF6F7E"/>
    <w:rsid w:val="00CF76C7"/>
    <w:rsid w:val="00D010EE"/>
    <w:rsid w:val="00D03023"/>
    <w:rsid w:val="00D1033F"/>
    <w:rsid w:val="00D20F09"/>
    <w:rsid w:val="00D211AC"/>
    <w:rsid w:val="00D24224"/>
    <w:rsid w:val="00D26C1D"/>
    <w:rsid w:val="00D301D7"/>
    <w:rsid w:val="00D305C5"/>
    <w:rsid w:val="00D37418"/>
    <w:rsid w:val="00D40683"/>
    <w:rsid w:val="00D42315"/>
    <w:rsid w:val="00D4353A"/>
    <w:rsid w:val="00D43657"/>
    <w:rsid w:val="00D43C1F"/>
    <w:rsid w:val="00D46F60"/>
    <w:rsid w:val="00D56511"/>
    <w:rsid w:val="00D62B70"/>
    <w:rsid w:val="00D64102"/>
    <w:rsid w:val="00D772DA"/>
    <w:rsid w:val="00D77BFC"/>
    <w:rsid w:val="00D908D3"/>
    <w:rsid w:val="00D9303B"/>
    <w:rsid w:val="00D95F77"/>
    <w:rsid w:val="00D974D3"/>
    <w:rsid w:val="00DA0087"/>
    <w:rsid w:val="00DA0563"/>
    <w:rsid w:val="00DA2BED"/>
    <w:rsid w:val="00DA3B21"/>
    <w:rsid w:val="00DA50D1"/>
    <w:rsid w:val="00DA5E63"/>
    <w:rsid w:val="00DB051C"/>
    <w:rsid w:val="00DB1306"/>
    <w:rsid w:val="00DB1B77"/>
    <w:rsid w:val="00DB5C02"/>
    <w:rsid w:val="00DC07BD"/>
    <w:rsid w:val="00DC1E20"/>
    <w:rsid w:val="00DC1EA0"/>
    <w:rsid w:val="00DC3482"/>
    <w:rsid w:val="00DC642C"/>
    <w:rsid w:val="00DC72C6"/>
    <w:rsid w:val="00DD0132"/>
    <w:rsid w:val="00DD131B"/>
    <w:rsid w:val="00DD13C6"/>
    <w:rsid w:val="00DD16F2"/>
    <w:rsid w:val="00DD28F6"/>
    <w:rsid w:val="00DD6217"/>
    <w:rsid w:val="00DD6E8C"/>
    <w:rsid w:val="00DE1000"/>
    <w:rsid w:val="00DE7BB8"/>
    <w:rsid w:val="00DF39FC"/>
    <w:rsid w:val="00DF41A5"/>
    <w:rsid w:val="00DF4400"/>
    <w:rsid w:val="00DF65EB"/>
    <w:rsid w:val="00DF7866"/>
    <w:rsid w:val="00E00E6F"/>
    <w:rsid w:val="00E02516"/>
    <w:rsid w:val="00E0355F"/>
    <w:rsid w:val="00E035AA"/>
    <w:rsid w:val="00E03FFE"/>
    <w:rsid w:val="00E0710F"/>
    <w:rsid w:val="00E11416"/>
    <w:rsid w:val="00E119E2"/>
    <w:rsid w:val="00E13BCF"/>
    <w:rsid w:val="00E150F8"/>
    <w:rsid w:val="00E1672C"/>
    <w:rsid w:val="00E1727D"/>
    <w:rsid w:val="00E2071A"/>
    <w:rsid w:val="00E21B72"/>
    <w:rsid w:val="00E24875"/>
    <w:rsid w:val="00E278B2"/>
    <w:rsid w:val="00E311F7"/>
    <w:rsid w:val="00E3568B"/>
    <w:rsid w:val="00E43825"/>
    <w:rsid w:val="00E5005D"/>
    <w:rsid w:val="00E51A5A"/>
    <w:rsid w:val="00E52AFD"/>
    <w:rsid w:val="00E60607"/>
    <w:rsid w:val="00E61447"/>
    <w:rsid w:val="00E624CB"/>
    <w:rsid w:val="00E6310A"/>
    <w:rsid w:val="00E65210"/>
    <w:rsid w:val="00E7597D"/>
    <w:rsid w:val="00E80D0D"/>
    <w:rsid w:val="00E81192"/>
    <w:rsid w:val="00E82C44"/>
    <w:rsid w:val="00E83220"/>
    <w:rsid w:val="00E91B7E"/>
    <w:rsid w:val="00E922A0"/>
    <w:rsid w:val="00EA2A70"/>
    <w:rsid w:val="00EA3D41"/>
    <w:rsid w:val="00EA5907"/>
    <w:rsid w:val="00EA7C99"/>
    <w:rsid w:val="00EB0CA5"/>
    <w:rsid w:val="00EB59F5"/>
    <w:rsid w:val="00EC0173"/>
    <w:rsid w:val="00EC1A03"/>
    <w:rsid w:val="00EC2F5C"/>
    <w:rsid w:val="00EC737E"/>
    <w:rsid w:val="00ED138B"/>
    <w:rsid w:val="00ED785A"/>
    <w:rsid w:val="00ED7F1B"/>
    <w:rsid w:val="00EE1359"/>
    <w:rsid w:val="00EE25E4"/>
    <w:rsid w:val="00EE47AF"/>
    <w:rsid w:val="00EE6FC4"/>
    <w:rsid w:val="00EF2F8E"/>
    <w:rsid w:val="00EF3B4E"/>
    <w:rsid w:val="00EF60E6"/>
    <w:rsid w:val="00EF7CBA"/>
    <w:rsid w:val="00F00969"/>
    <w:rsid w:val="00F02277"/>
    <w:rsid w:val="00F02E78"/>
    <w:rsid w:val="00F04659"/>
    <w:rsid w:val="00F10864"/>
    <w:rsid w:val="00F1746A"/>
    <w:rsid w:val="00F179D4"/>
    <w:rsid w:val="00F24F25"/>
    <w:rsid w:val="00F27004"/>
    <w:rsid w:val="00F27DB7"/>
    <w:rsid w:val="00F30CD7"/>
    <w:rsid w:val="00F327E0"/>
    <w:rsid w:val="00F33269"/>
    <w:rsid w:val="00F37A43"/>
    <w:rsid w:val="00F4216E"/>
    <w:rsid w:val="00F43188"/>
    <w:rsid w:val="00F43FBB"/>
    <w:rsid w:val="00F50E6F"/>
    <w:rsid w:val="00F541DA"/>
    <w:rsid w:val="00F572D0"/>
    <w:rsid w:val="00F60A56"/>
    <w:rsid w:val="00F66046"/>
    <w:rsid w:val="00F711A2"/>
    <w:rsid w:val="00F724E8"/>
    <w:rsid w:val="00F749D0"/>
    <w:rsid w:val="00F8523F"/>
    <w:rsid w:val="00F8598E"/>
    <w:rsid w:val="00F86ABB"/>
    <w:rsid w:val="00F86AED"/>
    <w:rsid w:val="00F86D3B"/>
    <w:rsid w:val="00F87E58"/>
    <w:rsid w:val="00F9338B"/>
    <w:rsid w:val="00F938BC"/>
    <w:rsid w:val="00F93FC5"/>
    <w:rsid w:val="00F94A7B"/>
    <w:rsid w:val="00F97151"/>
    <w:rsid w:val="00F9752B"/>
    <w:rsid w:val="00FA0AAB"/>
    <w:rsid w:val="00FA0CB7"/>
    <w:rsid w:val="00FA1F43"/>
    <w:rsid w:val="00FA3B01"/>
    <w:rsid w:val="00FA4204"/>
    <w:rsid w:val="00FA634D"/>
    <w:rsid w:val="00FB07E0"/>
    <w:rsid w:val="00FB46A8"/>
    <w:rsid w:val="00FB588B"/>
    <w:rsid w:val="00FB625D"/>
    <w:rsid w:val="00FB7A59"/>
    <w:rsid w:val="00FC1994"/>
    <w:rsid w:val="00FC1C0D"/>
    <w:rsid w:val="00FC1DE1"/>
    <w:rsid w:val="00FC1ED6"/>
    <w:rsid w:val="00FC3D1E"/>
    <w:rsid w:val="00FD1951"/>
    <w:rsid w:val="00FD1C90"/>
    <w:rsid w:val="00FD5118"/>
    <w:rsid w:val="00FD5929"/>
    <w:rsid w:val="00FD5D20"/>
    <w:rsid w:val="00FD789C"/>
    <w:rsid w:val="00FE3A12"/>
    <w:rsid w:val="00FE6772"/>
    <w:rsid w:val="00FF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6010B"/>
  <w15:docId w15:val="{A2863512-3306-434C-BA30-6D85B274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3386"/>
    <w:pPr>
      <w:widowControl w:val="0"/>
      <w:spacing w:after="0" w:line="240" w:lineRule="auto"/>
    </w:pPr>
  </w:style>
  <w:style w:type="paragraph" w:styleId="Heading1">
    <w:name w:val="heading 1"/>
    <w:basedOn w:val="Normal"/>
    <w:link w:val="Heading1Char"/>
    <w:qFormat/>
    <w:rsid w:val="00383386"/>
    <w:pPr>
      <w:ind w:left="820" w:hanging="720"/>
      <w:outlineLvl w:val="0"/>
    </w:pPr>
    <w:rPr>
      <w:rFonts w:ascii="Arial" w:eastAsia="Arial" w:hAnsi="Arial"/>
      <w:b/>
      <w:bCs/>
      <w:sz w:val="24"/>
      <w:szCs w:val="24"/>
      <w:u w:val="single"/>
    </w:rPr>
  </w:style>
  <w:style w:type="paragraph" w:styleId="Heading2">
    <w:name w:val="heading 2"/>
    <w:basedOn w:val="Normal"/>
    <w:next w:val="BodyText"/>
    <w:link w:val="Heading2Char"/>
    <w:semiHidden/>
    <w:unhideWhenUsed/>
    <w:qFormat/>
    <w:rsid w:val="003E73F6"/>
    <w:pPr>
      <w:widowControl/>
      <w:tabs>
        <w:tab w:val="num" w:pos="2160"/>
      </w:tabs>
      <w:spacing w:line="480" w:lineRule="auto"/>
      <w:ind w:firstLine="1440"/>
      <w:outlineLvl w:val="1"/>
    </w:pPr>
    <w:rPr>
      <w:rFonts w:ascii="Times New Roman" w:eastAsiaTheme="majorEastAsia" w:hAnsi="Times New Roman" w:cs="Times New Roman"/>
      <w:bCs/>
      <w:color w:val="000000"/>
      <w:sz w:val="24"/>
      <w:szCs w:val="26"/>
    </w:rPr>
  </w:style>
  <w:style w:type="paragraph" w:styleId="Heading3">
    <w:name w:val="heading 3"/>
    <w:basedOn w:val="Normal"/>
    <w:next w:val="Normal"/>
    <w:link w:val="Heading3Char"/>
    <w:semiHidden/>
    <w:unhideWhenUsed/>
    <w:qFormat/>
    <w:rsid w:val="0038338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semiHidden/>
    <w:unhideWhenUsed/>
    <w:qFormat/>
    <w:rsid w:val="003E73F6"/>
    <w:pPr>
      <w:widowControl/>
      <w:tabs>
        <w:tab w:val="num" w:pos="3600"/>
      </w:tabs>
      <w:spacing w:line="480" w:lineRule="auto"/>
      <w:ind w:firstLine="2880"/>
      <w:outlineLvl w:val="3"/>
    </w:pPr>
    <w:rPr>
      <w:rFonts w:ascii="Times New Roman" w:eastAsiaTheme="majorEastAsia" w:hAnsi="Times New Roman" w:cs="Times New Roman"/>
      <w:bCs/>
      <w:iCs/>
      <w:color w:val="000000"/>
      <w:sz w:val="24"/>
      <w:szCs w:val="24"/>
    </w:rPr>
  </w:style>
  <w:style w:type="paragraph" w:styleId="Heading5">
    <w:name w:val="heading 5"/>
    <w:basedOn w:val="Normal"/>
    <w:next w:val="BodyText"/>
    <w:link w:val="Heading5Char"/>
    <w:semiHidden/>
    <w:unhideWhenUsed/>
    <w:qFormat/>
    <w:rsid w:val="003E73F6"/>
    <w:pPr>
      <w:widowControl/>
      <w:tabs>
        <w:tab w:val="num" w:pos="4320"/>
      </w:tabs>
      <w:spacing w:line="480" w:lineRule="auto"/>
      <w:ind w:firstLine="3600"/>
      <w:outlineLvl w:val="4"/>
    </w:pPr>
    <w:rPr>
      <w:rFonts w:ascii="Times New Roman" w:eastAsiaTheme="majorEastAsia" w:hAnsi="Times New Roman" w:cs="Times New Roman"/>
      <w:color w:val="000000"/>
      <w:sz w:val="24"/>
      <w:szCs w:val="24"/>
    </w:rPr>
  </w:style>
  <w:style w:type="paragraph" w:styleId="Heading6">
    <w:name w:val="heading 6"/>
    <w:basedOn w:val="Normal"/>
    <w:next w:val="BodyText"/>
    <w:link w:val="Heading6Char"/>
    <w:semiHidden/>
    <w:unhideWhenUsed/>
    <w:qFormat/>
    <w:rsid w:val="003E73F6"/>
    <w:pPr>
      <w:widowControl/>
      <w:tabs>
        <w:tab w:val="num" w:pos="5040"/>
      </w:tabs>
      <w:spacing w:line="480" w:lineRule="auto"/>
      <w:ind w:firstLine="4320"/>
      <w:outlineLvl w:val="5"/>
    </w:pPr>
    <w:rPr>
      <w:rFonts w:ascii="Times New Roman" w:eastAsiaTheme="majorEastAsia" w:hAnsi="Times New Roman" w:cs="Times New Roman"/>
      <w:iCs/>
      <w:color w:val="000000"/>
      <w:sz w:val="24"/>
      <w:szCs w:val="24"/>
    </w:rPr>
  </w:style>
  <w:style w:type="paragraph" w:styleId="Heading7">
    <w:name w:val="heading 7"/>
    <w:basedOn w:val="Normal"/>
    <w:next w:val="BodyText"/>
    <w:link w:val="Heading7Char"/>
    <w:semiHidden/>
    <w:unhideWhenUsed/>
    <w:qFormat/>
    <w:rsid w:val="003E73F6"/>
    <w:pPr>
      <w:widowControl/>
      <w:tabs>
        <w:tab w:val="num" w:pos="5760"/>
      </w:tabs>
      <w:spacing w:line="480" w:lineRule="auto"/>
      <w:ind w:firstLine="5040"/>
      <w:outlineLvl w:val="6"/>
    </w:pPr>
    <w:rPr>
      <w:rFonts w:ascii="Times New Roman" w:eastAsiaTheme="majorEastAsia" w:hAnsi="Times New Roman" w:cs="Times New Roman"/>
      <w:iCs/>
      <w:color w:val="000000"/>
      <w:sz w:val="24"/>
      <w:szCs w:val="24"/>
    </w:rPr>
  </w:style>
  <w:style w:type="paragraph" w:styleId="Heading8">
    <w:name w:val="heading 8"/>
    <w:basedOn w:val="Normal"/>
    <w:next w:val="BodyText"/>
    <w:link w:val="Heading8Char"/>
    <w:semiHidden/>
    <w:unhideWhenUsed/>
    <w:qFormat/>
    <w:rsid w:val="003E73F6"/>
    <w:pPr>
      <w:widowControl/>
      <w:tabs>
        <w:tab w:val="num" w:pos="6480"/>
      </w:tabs>
      <w:spacing w:line="480" w:lineRule="auto"/>
      <w:ind w:firstLine="5760"/>
      <w:outlineLvl w:val="7"/>
    </w:pPr>
    <w:rPr>
      <w:rFonts w:ascii="Times New Roman" w:eastAsiaTheme="majorEastAsia" w:hAnsi="Times New Roman" w:cs="Times New Roman"/>
      <w:color w:val="000000"/>
      <w:sz w:val="24"/>
      <w:szCs w:val="20"/>
    </w:rPr>
  </w:style>
  <w:style w:type="paragraph" w:styleId="Heading9">
    <w:name w:val="heading 9"/>
    <w:basedOn w:val="Normal"/>
    <w:next w:val="BodyText"/>
    <w:link w:val="Heading9Char"/>
    <w:semiHidden/>
    <w:unhideWhenUsed/>
    <w:qFormat/>
    <w:rsid w:val="003E73F6"/>
    <w:pPr>
      <w:widowControl/>
      <w:tabs>
        <w:tab w:val="num" w:pos="7200"/>
      </w:tabs>
      <w:spacing w:line="480" w:lineRule="auto"/>
      <w:ind w:firstLine="6480"/>
      <w:outlineLvl w:val="8"/>
    </w:pPr>
    <w:rPr>
      <w:rFonts w:ascii="Times New Roman" w:eastAsiaTheme="majorEastAsia" w:hAnsi="Times New Roman" w:cs="Times New Roman"/>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86"/>
    <w:pPr>
      <w:tabs>
        <w:tab w:val="center" w:pos="4680"/>
        <w:tab w:val="right" w:pos="9360"/>
      </w:tabs>
    </w:pPr>
  </w:style>
  <w:style w:type="character" w:customStyle="1" w:styleId="HeaderChar">
    <w:name w:val="Header Char"/>
    <w:basedOn w:val="DefaultParagraphFont"/>
    <w:link w:val="Header"/>
    <w:uiPriority w:val="99"/>
    <w:rsid w:val="00383386"/>
  </w:style>
  <w:style w:type="paragraph" w:styleId="Footer">
    <w:name w:val="footer"/>
    <w:basedOn w:val="Normal"/>
    <w:link w:val="FooterChar"/>
    <w:unhideWhenUsed/>
    <w:rsid w:val="00383386"/>
    <w:pPr>
      <w:tabs>
        <w:tab w:val="center" w:pos="4680"/>
        <w:tab w:val="right" w:pos="9360"/>
      </w:tabs>
    </w:pPr>
  </w:style>
  <w:style w:type="character" w:customStyle="1" w:styleId="FooterChar">
    <w:name w:val="Footer Char"/>
    <w:basedOn w:val="DefaultParagraphFont"/>
    <w:link w:val="Footer"/>
    <w:rsid w:val="00383386"/>
  </w:style>
  <w:style w:type="character" w:customStyle="1" w:styleId="Heading1Char">
    <w:name w:val="Heading 1 Char"/>
    <w:basedOn w:val="DefaultParagraphFont"/>
    <w:link w:val="Heading1"/>
    <w:rsid w:val="00383386"/>
    <w:rPr>
      <w:rFonts w:ascii="Arial" w:eastAsia="Arial" w:hAnsi="Arial"/>
      <w:b/>
      <w:bCs/>
      <w:sz w:val="24"/>
      <w:szCs w:val="24"/>
      <w:u w:val="single"/>
    </w:rPr>
  </w:style>
  <w:style w:type="character" w:customStyle="1" w:styleId="Heading3Char">
    <w:name w:val="Heading 3 Char"/>
    <w:basedOn w:val="DefaultParagraphFont"/>
    <w:link w:val="Heading3"/>
    <w:semiHidden/>
    <w:rsid w:val="00383386"/>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qFormat/>
    <w:rsid w:val="00383386"/>
    <w:pPr>
      <w:ind w:left="100" w:firstLine="719"/>
    </w:pPr>
    <w:rPr>
      <w:rFonts w:ascii="Arial" w:eastAsia="Arial" w:hAnsi="Arial"/>
      <w:sz w:val="24"/>
      <w:szCs w:val="24"/>
    </w:rPr>
  </w:style>
  <w:style w:type="character" w:customStyle="1" w:styleId="BodyTextChar">
    <w:name w:val="Body Text Char"/>
    <w:basedOn w:val="DefaultParagraphFont"/>
    <w:link w:val="BodyText"/>
    <w:rsid w:val="00383386"/>
    <w:rPr>
      <w:rFonts w:ascii="Arial" w:eastAsia="Arial" w:hAnsi="Arial"/>
      <w:sz w:val="24"/>
      <w:szCs w:val="24"/>
    </w:rPr>
  </w:style>
  <w:style w:type="paragraph" w:styleId="ListParagraph">
    <w:name w:val="List Paragraph"/>
    <w:basedOn w:val="Normal"/>
    <w:uiPriority w:val="34"/>
    <w:qFormat/>
    <w:rsid w:val="00383386"/>
  </w:style>
  <w:style w:type="paragraph" w:customStyle="1" w:styleId="TableParagraph">
    <w:name w:val="Table Paragraph"/>
    <w:basedOn w:val="Normal"/>
    <w:uiPriority w:val="1"/>
    <w:qFormat/>
    <w:rsid w:val="00383386"/>
  </w:style>
  <w:style w:type="paragraph" w:styleId="BodyText2">
    <w:name w:val="Body Text 2"/>
    <w:basedOn w:val="Normal"/>
    <w:link w:val="BodyText2Char"/>
    <w:uiPriority w:val="99"/>
    <w:unhideWhenUsed/>
    <w:rsid w:val="00383386"/>
    <w:pPr>
      <w:spacing w:after="120" w:line="480" w:lineRule="auto"/>
    </w:pPr>
  </w:style>
  <w:style w:type="character" w:customStyle="1" w:styleId="BodyText2Char">
    <w:name w:val="Body Text 2 Char"/>
    <w:basedOn w:val="DefaultParagraphFont"/>
    <w:link w:val="BodyText2"/>
    <w:uiPriority w:val="99"/>
    <w:rsid w:val="00383386"/>
  </w:style>
  <w:style w:type="paragraph" w:styleId="BodyTextIndent2">
    <w:name w:val="Body Text Indent 2"/>
    <w:basedOn w:val="Normal"/>
    <w:link w:val="BodyTextIndent2Char"/>
    <w:uiPriority w:val="99"/>
    <w:unhideWhenUsed/>
    <w:rsid w:val="00383386"/>
    <w:pPr>
      <w:spacing w:after="120" w:line="480" w:lineRule="auto"/>
      <w:ind w:left="360"/>
    </w:pPr>
  </w:style>
  <w:style w:type="character" w:customStyle="1" w:styleId="BodyTextIndent2Char">
    <w:name w:val="Body Text Indent 2 Char"/>
    <w:basedOn w:val="DefaultParagraphFont"/>
    <w:link w:val="BodyTextIndent2"/>
    <w:uiPriority w:val="99"/>
    <w:rsid w:val="00383386"/>
  </w:style>
  <w:style w:type="paragraph" w:customStyle="1" w:styleId="textindent">
    <w:name w:val="textindent"/>
    <w:basedOn w:val="Normal"/>
    <w:rsid w:val="00383386"/>
    <w:pPr>
      <w:adjustRightInd w:val="0"/>
      <w:spacing w:after="240" w:line="360" w:lineRule="atLeast"/>
      <w:ind w:left="720" w:hanging="720"/>
      <w:jc w:val="both"/>
      <w:textAlignment w:val="baseline"/>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383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83386"/>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3833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83386"/>
    <w:rPr>
      <w:sz w:val="16"/>
      <w:szCs w:val="16"/>
    </w:rPr>
  </w:style>
  <w:style w:type="paragraph" w:styleId="Subtitle">
    <w:name w:val="Subtitle"/>
    <w:basedOn w:val="Normal"/>
    <w:link w:val="SubtitleChar"/>
    <w:qFormat/>
    <w:rsid w:val="00383386"/>
    <w:pPr>
      <w:widowControl/>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383386"/>
    <w:rPr>
      <w:rFonts w:ascii="Times New Roman" w:eastAsia="Times New Roman" w:hAnsi="Times New Roman" w:cs="Times New Roman"/>
      <w:sz w:val="24"/>
      <w:szCs w:val="20"/>
    </w:rPr>
  </w:style>
  <w:style w:type="paragraph" w:styleId="Title">
    <w:name w:val="Title"/>
    <w:basedOn w:val="Normal"/>
    <w:link w:val="TitleChar"/>
    <w:qFormat/>
    <w:rsid w:val="00383386"/>
    <w:pPr>
      <w:widowControl/>
      <w:jc w:val="center"/>
    </w:pPr>
    <w:rPr>
      <w:rFonts w:ascii="Times New" w:eastAsia="Times New Roman" w:hAnsi="Times New" w:cs="Times New Roman"/>
      <w:sz w:val="24"/>
      <w:szCs w:val="20"/>
    </w:rPr>
  </w:style>
  <w:style w:type="character" w:customStyle="1" w:styleId="TitleChar">
    <w:name w:val="Title Char"/>
    <w:basedOn w:val="DefaultParagraphFont"/>
    <w:link w:val="Title"/>
    <w:rsid w:val="00383386"/>
    <w:rPr>
      <w:rFonts w:ascii="Times New" w:eastAsia="Times New Roman" w:hAnsi="Times New" w:cs="Times New Roman"/>
      <w:sz w:val="24"/>
      <w:szCs w:val="20"/>
    </w:rPr>
  </w:style>
  <w:style w:type="table" w:styleId="TableGrid">
    <w:name w:val="Table Grid"/>
    <w:basedOn w:val="TableNormal"/>
    <w:rsid w:val="003833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83386"/>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83386"/>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383386"/>
    <w:pPr>
      <w:spacing w:after="120"/>
      <w:ind w:left="360"/>
    </w:pPr>
  </w:style>
  <w:style w:type="character" w:customStyle="1" w:styleId="BodyTextIndentChar">
    <w:name w:val="Body Text Indent Char"/>
    <w:basedOn w:val="DefaultParagraphFont"/>
    <w:link w:val="BodyTextIndent"/>
    <w:uiPriority w:val="99"/>
    <w:semiHidden/>
    <w:rsid w:val="00383386"/>
  </w:style>
  <w:style w:type="paragraph" w:customStyle="1" w:styleId="Heading21">
    <w:name w:val="Heading 21"/>
    <w:basedOn w:val="Normal"/>
    <w:next w:val="BodyText"/>
    <w:semiHidden/>
    <w:unhideWhenUsed/>
    <w:qFormat/>
    <w:rsid w:val="00383386"/>
    <w:pPr>
      <w:widowControl/>
      <w:tabs>
        <w:tab w:val="num" w:pos="2520"/>
      </w:tabs>
      <w:spacing w:line="480" w:lineRule="auto"/>
      <w:ind w:left="2520" w:hanging="360"/>
      <w:outlineLvl w:val="1"/>
    </w:pPr>
    <w:rPr>
      <w:rFonts w:ascii="Times New Roman" w:eastAsia="Times New Roman" w:hAnsi="Times New Roman" w:cs="Times New Roman"/>
      <w:bCs/>
      <w:color w:val="000000"/>
      <w:sz w:val="20"/>
      <w:szCs w:val="26"/>
    </w:rPr>
  </w:style>
  <w:style w:type="paragraph" w:customStyle="1" w:styleId="Heading41">
    <w:name w:val="Heading 41"/>
    <w:basedOn w:val="Normal"/>
    <w:next w:val="BodyText"/>
    <w:semiHidden/>
    <w:unhideWhenUsed/>
    <w:qFormat/>
    <w:rsid w:val="00383386"/>
    <w:pPr>
      <w:widowControl/>
      <w:tabs>
        <w:tab w:val="num" w:pos="3960"/>
      </w:tabs>
      <w:spacing w:line="480" w:lineRule="auto"/>
      <w:ind w:left="3960" w:hanging="360"/>
      <w:outlineLvl w:val="3"/>
    </w:pPr>
    <w:rPr>
      <w:rFonts w:ascii="Times New Roman" w:eastAsia="Times New Roman" w:hAnsi="Times New Roman" w:cs="Times New Roman"/>
      <w:bCs/>
      <w:iCs/>
      <w:color w:val="000000"/>
      <w:sz w:val="20"/>
      <w:szCs w:val="20"/>
    </w:rPr>
  </w:style>
  <w:style w:type="paragraph" w:customStyle="1" w:styleId="Heading51">
    <w:name w:val="Heading 51"/>
    <w:basedOn w:val="Normal"/>
    <w:next w:val="BodyText"/>
    <w:semiHidden/>
    <w:unhideWhenUsed/>
    <w:qFormat/>
    <w:rsid w:val="00383386"/>
    <w:pPr>
      <w:widowControl/>
      <w:tabs>
        <w:tab w:val="num" w:pos="4680"/>
      </w:tabs>
      <w:spacing w:line="480" w:lineRule="auto"/>
      <w:ind w:left="4680" w:hanging="360"/>
      <w:outlineLvl w:val="4"/>
    </w:pPr>
    <w:rPr>
      <w:rFonts w:ascii="Times New Roman" w:eastAsia="Times New Roman" w:hAnsi="Times New Roman" w:cs="Times New Roman"/>
      <w:color w:val="000000"/>
      <w:sz w:val="20"/>
      <w:szCs w:val="20"/>
    </w:rPr>
  </w:style>
  <w:style w:type="paragraph" w:customStyle="1" w:styleId="Heading61">
    <w:name w:val="Heading 61"/>
    <w:basedOn w:val="Normal"/>
    <w:next w:val="BodyText"/>
    <w:semiHidden/>
    <w:unhideWhenUsed/>
    <w:qFormat/>
    <w:rsid w:val="00383386"/>
    <w:pPr>
      <w:widowControl/>
      <w:tabs>
        <w:tab w:val="num" w:pos="5400"/>
      </w:tabs>
      <w:spacing w:line="480" w:lineRule="auto"/>
      <w:ind w:left="5400" w:hanging="360"/>
      <w:outlineLvl w:val="5"/>
    </w:pPr>
    <w:rPr>
      <w:rFonts w:ascii="Times New Roman" w:eastAsia="Times New Roman" w:hAnsi="Times New Roman" w:cs="Times New Roman"/>
      <w:iCs/>
      <w:color w:val="000000"/>
      <w:sz w:val="20"/>
      <w:szCs w:val="20"/>
    </w:rPr>
  </w:style>
  <w:style w:type="paragraph" w:customStyle="1" w:styleId="Heading71">
    <w:name w:val="Heading 71"/>
    <w:basedOn w:val="Normal"/>
    <w:next w:val="BodyText"/>
    <w:semiHidden/>
    <w:unhideWhenUsed/>
    <w:qFormat/>
    <w:rsid w:val="00383386"/>
    <w:pPr>
      <w:widowControl/>
      <w:tabs>
        <w:tab w:val="num" w:pos="6120"/>
      </w:tabs>
      <w:spacing w:line="480" w:lineRule="auto"/>
      <w:ind w:left="6120" w:hanging="360"/>
      <w:outlineLvl w:val="6"/>
    </w:pPr>
    <w:rPr>
      <w:rFonts w:ascii="Times New Roman" w:eastAsia="Times New Roman" w:hAnsi="Times New Roman" w:cs="Times New Roman"/>
      <w:iCs/>
      <w:color w:val="000000"/>
      <w:sz w:val="20"/>
      <w:szCs w:val="20"/>
    </w:rPr>
  </w:style>
  <w:style w:type="paragraph" w:customStyle="1" w:styleId="Heading81">
    <w:name w:val="Heading 81"/>
    <w:basedOn w:val="Normal"/>
    <w:next w:val="BodyText"/>
    <w:semiHidden/>
    <w:unhideWhenUsed/>
    <w:qFormat/>
    <w:rsid w:val="00383386"/>
    <w:pPr>
      <w:widowControl/>
      <w:tabs>
        <w:tab w:val="num" w:pos="6840"/>
      </w:tabs>
      <w:spacing w:line="480" w:lineRule="auto"/>
      <w:ind w:left="6840" w:hanging="360"/>
      <w:outlineLvl w:val="7"/>
    </w:pPr>
    <w:rPr>
      <w:rFonts w:ascii="Times New Roman" w:eastAsia="Times New Roman" w:hAnsi="Times New Roman" w:cs="Times New Roman"/>
      <w:color w:val="000000"/>
      <w:sz w:val="20"/>
      <w:szCs w:val="20"/>
    </w:rPr>
  </w:style>
  <w:style w:type="paragraph" w:customStyle="1" w:styleId="Heading91">
    <w:name w:val="Heading 91"/>
    <w:basedOn w:val="Normal"/>
    <w:next w:val="BodyText"/>
    <w:semiHidden/>
    <w:unhideWhenUsed/>
    <w:qFormat/>
    <w:rsid w:val="00383386"/>
    <w:pPr>
      <w:widowControl/>
      <w:tabs>
        <w:tab w:val="num" w:pos="7560"/>
      </w:tabs>
      <w:spacing w:line="480" w:lineRule="auto"/>
      <w:ind w:left="7560" w:hanging="360"/>
      <w:outlineLvl w:val="8"/>
    </w:pPr>
    <w:rPr>
      <w:rFonts w:ascii="Times New Roman" w:eastAsia="Times New Roman" w:hAnsi="Times New Roman" w:cs="Times New Roman"/>
      <w:iCs/>
      <w:color w:val="000000"/>
      <w:sz w:val="20"/>
      <w:szCs w:val="20"/>
    </w:rPr>
  </w:style>
  <w:style w:type="character" w:styleId="PageNumber">
    <w:name w:val="page number"/>
    <w:basedOn w:val="DefaultParagraphFont"/>
    <w:uiPriority w:val="99"/>
    <w:semiHidden/>
    <w:unhideWhenUsed/>
    <w:rsid w:val="00030FB9"/>
  </w:style>
  <w:style w:type="paragraph" w:customStyle="1" w:styleId="indent">
    <w:name w:val="indent"/>
    <w:basedOn w:val="Normal"/>
    <w:rsid w:val="000432A1"/>
    <w:pPr>
      <w:widowControl/>
      <w:ind w:left="720"/>
    </w:pPr>
    <w:rPr>
      <w:rFonts w:ascii="Times New Roman" w:eastAsia="Times New Roman" w:hAnsi="Times New Roman" w:cs="Times New Roman"/>
      <w:sz w:val="24"/>
      <w:szCs w:val="24"/>
    </w:rPr>
  </w:style>
  <w:style w:type="paragraph" w:customStyle="1" w:styleId="text">
    <w:name w:val="text"/>
    <w:basedOn w:val="Normal"/>
    <w:rsid w:val="000432A1"/>
    <w:pPr>
      <w:widowControl/>
      <w:spacing w:after="240"/>
    </w:pPr>
    <w:rPr>
      <w:rFonts w:ascii="Times New Roman" w:eastAsia="Times New Roman" w:hAnsi="Times New Roman" w:cs="Times New Roman"/>
      <w:sz w:val="24"/>
      <w:szCs w:val="24"/>
    </w:rPr>
  </w:style>
  <w:style w:type="paragraph" w:styleId="NormalWeb">
    <w:name w:val="Normal (Web)"/>
    <w:basedOn w:val="Normal"/>
    <w:uiPriority w:val="99"/>
    <w:unhideWhenUsed/>
    <w:rsid w:val="00FD1C9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C90"/>
    <w:rPr>
      <w:color w:val="0000FF"/>
      <w:u w:val="single"/>
    </w:rPr>
  </w:style>
  <w:style w:type="character" w:styleId="CommentReference">
    <w:name w:val="annotation reference"/>
    <w:basedOn w:val="DefaultParagraphFont"/>
    <w:uiPriority w:val="99"/>
    <w:semiHidden/>
    <w:unhideWhenUsed/>
    <w:rsid w:val="002077D0"/>
    <w:rPr>
      <w:sz w:val="16"/>
      <w:szCs w:val="16"/>
    </w:rPr>
  </w:style>
  <w:style w:type="paragraph" w:styleId="CommentText">
    <w:name w:val="annotation text"/>
    <w:basedOn w:val="Normal"/>
    <w:link w:val="CommentTextChar"/>
    <w:uiPriority w:val="99"/>
    <w:semiHidden/>
    <w:unhideWhenUsed/>
    <w:rsid w:val="002077D0"/>
    <w:rPr>
      <w:sz w:val="20"/>
      <w:szCs w:val="20"/>
    </w:rPr>
  </w:style>
  <w:style w:type="character" w:customStyle="1" w:styleId="CommentTextChar">
    <w:name w:val="Comment Text Char"/>
    <w:basedOn w:val="DefaultParagraphFont"/>
    <w:link w:val="CommentText"/>
    <w:uiPriority w:val="99"/>
    <w:semiHidden/>
    <w:rsid w:val="002077D0"/>
    <w:rPr>
      <w:sz w:val="20"/>
      <w:szCs w:val="20"/>
    </w:rPr>
  </w:style>
  <w:style w:type="paragraph" w:styleId="CommentSubject">
    <w:name w:val="annotation subject"/>
    <w:basedOn w:val="CommentText"/>
    <w:next w:val="CommentText"/>
    <w:link w:val="CommentSubjectChar"/>
    <w:uiPriority w:val="99"/>
    <w:semiHidden/>
    <w:unhideWhenUsed/>
    <w:rsid w:val="002077D0"/>
    <w:rPr>
      <w:b/>
      <w:bCs/>
    </w:rPr>
  </w:style>
  <w:style w:type="character" w:customStyle="1" w:styleId="CommentSubjectChar">
    <w:name w:val="Comment Subject Char"/>
    <w:basedOn w:val="CommentTextChar"/>
    <w:link w:val="CommentSubject"/>
    <w:uiPriority w:val="99"/>
    <w:semiHidden/>
    <w:rsid w:val="002077D0"/>
    <w:rPr>
      <w:b/>
      <w:bCs/>
      <w:sz w:val="20"/>
      <w:szCs w:val="20"/>
    </w:rPr>
  </w:style>
  <w:style w:type="paragraph" w:styleId="BodyText3">
    <w:name w:val="Body Text 3"/>
    <w:basedOn w:val="Normal"/>
    <w:link w:val="BodyText3Char"/>
    <w:uiPriority w:val="99"/>
    <w:semiHidden/>
    <w:unhideWhenUsed/>
    <w:rsid w:val="00060542"/>
    <w:pPr>
      <w:spacing w:after="120"/>
    </w:pPr>
    <w:rPr>
      <w:sz w:val="16"/>
      <w:szCs w:val="16"/>
    </w:rPr>
  </w:style>
  <w:style w:type="character" w:customStyle="1" w:styleId="BodyText3Char">
    <w:name w:val="Body Text 3 Char"/>
    <w:basedOn w:val="DefaultParagraphFont"/>
    <w:link w:val="BodyText3"/>
    <w:uiPriority w:val="99"/>
    <w:semiHidden/>
    <w:rsid w:val="00060542"/>
    <w:rPr>
      <w:sz w:val="16"/>
      <w:szCs w:val="16"/>
    </w:rPr>
  </w:style>
  <w:style w:type="character" w:customStyle="1" w:styleId="Heading2Char">
    <w:name w:val="Heading 2 Char"/>
    <w:basedOn w:val="DefaultParagraphFont"/>
    <w:link w:val="Heading2"/>
    <w:semiHidden/>
    <w:rsid w:val="003E73F6"/>
    <w:rPr>
      <w:rFonts w:ascii="Times New Roman" w:eastAsiaTheme="majorEastAsia" w:hAnsi="Times New Roman" w:cs="Times New Roman"/>
      <w:bCs/>
      <w:color w:val="000000"/>
      <w:sz w:val="24"/>
      <w:szCs w:val="26"/>
    </w:rPr>
  </w:style>
  <w:style w:type="character" w:customStyle="1" w:styleId="Heading4Char">
    <w:name w:val="Heading 4 Char"/>
    <w:basedOn w:val="DefaultParagraphFont"/>
    <w:link w:val="Heading4"/>
    <w:semiHidden/>
    <w:rsid w:val="003E73F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semiHidden/>
    <w:rsid w:val="003E73F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semiHidden/>
    <w:rsid w:val="003E73F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semiHidden/>
    <w:rsid w:val="003E73F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semiHidden/>
    <w:rsid w:val="003E73F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sid w:val="003E73F6"/>
    <w:rPr>
      <w:rFonts w:ascii="Times New Roman" w:eastAsiaTheme="majorEastAsia" w:hAnsi="Times New Roman" w:cs="Times New Roman"/>
      <w:i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155">
      <w:bodyDiv w:val="1"/>
      <w:marLeft w:val="0"/>
      <w:marRight w:val="0"/>
      <w:marTop w:val="0"/>
      <w:marBottom w:val="0"/>
      <w:divBdr>
        <w:top w:val="none" w:sz="0" w:space="0" w:color="auto"/>
        <w:left w:val="none" w:sz="0" w:space="0" w:color="auto"/>
        <w:bottom w:val="none" w:sz="0" w:space="0" w:color="auto"/>
        <w:right w:val="none" w:sz="0" w:space="0" w:color="auto"/>
      </w:divBdr>
    </w:div>
    <w:div w:id="977682549">
      <w:bodyDiv w:val="1"/>
      <w:marLeft w:val="0"/>
      <w:marRight w:val="0"/>
      <w:marTop w:val="0"/>
      <w:marBottom w:val="0"/>
      <w:divBdr>
        <w:top w:val="none" w:sz="0" w:space="0" w:color="auto"/>
        <w:left w:val="none" w:sz="0" w:space="0" w:color="auto"/>
        <w:bottom w:val="none" w:sz="0" w:space="0" w:color="auto"/>
        <w:right w:val="none" w:sz="0" w:space="0" w:color="auto"/>
      </w:divBdr>
    </w:div>
    <w:div w:id="1145584104">
      <w:bodyDiv w:val="1"/>
      <w:marLeft w:val="0"/>
      <w:marRight w:val="0"/>
      <w:marTop w:val="0"/>
      <w:marBottom w:val="0"/>
      <w:divBdr>
        <w:top w:val="none" w:sz="0" w:space="0" w:color="auto"/>
        <w:left w:val="none" w:sz="0" w:space="0" w:color="auto"/>
        <w:bottom w:val="none" w:sz="0" w:space="0" w:color="auto"/>
        <w:right w:val="none" w:sz="0" w:space="0" w:color="auto"/>
      </w:divBdr>
    </w:div>
    <w:div w:id="1741169958">
      <w:bodyDiv w:val="1"/>
      <w:marLeft w:val="0"/>
      <w:marRight w:val="0"/>
      <w:marTop w:val="0"/>
      <w:marBottom w:val="0"/>
      <w:divBdr>
        <w:top w:val="none" w:sz="0" w:space="0" w:color="auto"/>
        <w:left w:val="none" w:sz="0" w:space="0" w:color="auto"/>
        <w:bottom w:val="none" w:sz="0" w:space="0" w:color="auto"/>
        <w:right w:val="none" w:sz="0" w:space="0" w:color="auto"/>
      </w:divBdr>
    </w:div>
    <w:div w:id="20879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CD05-85AD-425D-A994-929B5878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51</Pages>
  <Words>11905</Words>
  <Characters>67861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Jackson</dc:creator>
  <cp:keywords/>
  <dc:description/>
  <cp:lastModifiedBy>Kaelyn Spickler</cp:lastModifiedBy>
  <cp:revision>80</cp:revision>
  <cp:lastPrinted>2021-12-20T14:11:00Z</cp:lastPrinted>
  <dcterms:created xsi:type="dcterms:W3CDTF">2022-07-29T14:26:00Z</dcterms:created>
  <dcterms:modified xsi:type="dcterms:W3CDTF">2022-08-04T18:09:00Z</dcterms:modified>
</cp:coreProperties>
</file>